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08B4" w14:textId="43BEC151" w:rsidR="00CD5FF8" w:rsidRDefault="00CD5FF8" w:rsidP="00CD5FF8">
      <w:pPr>
        <w:jc w:val="center"/>
        <w:rPr>
          <w:rFonts w:asciiTheme="majorHAnsi" w:hAnsiTheme="majorHAnsi" w:cstheme="majorHAnsi"/>
        </w:rPr>
      </w:pPr>
    </w:p>
    <w:p w14:paraId="705D4E97" w14:textId="13FC49D0" w:rsidR="00CD5FF8" w:rsidRPr="00E83C32" w:rsidRDefault="00136BA1" w:rsidP="00E83C32">
      <w:pPr>
        <w:jc w:val="center"/>
        <w:rPr>
          <w:rFonts w:asciiTheme="majorHAnsi" w:hAnsiTheme="majorHAnsi" w:cstheme="majorHAnsi"/>
          <w:b/>
          <w:bCs/>
          <w:sz w:val="36"/>
          <w:szCs w:val="36"/>
        </w:rPr>
      </w:pPr>
      <w:r>
        <w:rPr>
          <w:noProof/>
        </w:rPr>
        <w:drawing>
          <wp:inline distT="0" distB="0" distL="0" distR="0" wp14:anchorId="3E96EB7C" wp14:editId="55495FF6">
            <wp:extent cx="5731510" cy="29032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903220"/>
                    </a:xfrm>
                    <a:prstGeom prst="rect">
                      <a:avLst/>
                    </a:prstGeom>
                    <a:noFill/>
                    <a:ln>
                      <a:noFill/>
                    </a:ln>
                  </pic:spPr>
                </pic:pic>
              </a:graphicData>
            </a:graphic>
          </wp:inline>
        </w:drawing>
      </w:r>
    </w:p>
    <w:p w14:paraId="22E17688" w14:textId="77777777" w:rsidR="00411FAE" w:rsidRDefault="00CA236D" w:rsidP="00E83C32">
      <w:pPr>
        <w:jc w:val="center"/>
        <w:rPr>
          <w:rFonts w:asciiTheme="majorHAnsi" w:hAnsiTheme="majorHAnsi" w:cstheme="majorHAnsi"/>
          <w:sz w:val="36"/>
          <w:szCs w:val="36"/>
        </w:rPr>
      </w:pPr>
      <w:r w:rsidRPr="00E83C32">
        <w:rPr>
          <w:rFonts w:asciiTheme="majorHAnsi" w:hAnsiTheme="majorHAnsi" w:cstheme="majorHAnsi"/>
          <w:sz w:val="36"/>
          <w:szCs w:val="36"/>
        </w:rPr>
        <w:t xml:space="preserve">MANUAL PREPARED IN ACCORDANCE WITH SECTION 51 OF THE PROMOTION OF ACCESS TO INFORMATION ACT NO 2 OF 2000 </w:t>
      </w:r>
    </w:p>
    <w:p w14:paraId="4464EAB3" w14:textId="77777777" w:rsidR="00411FAE" w:rsidRDefault="00CA236D" w:rsidP="00E83C32">
      <w:pPr>
        <w:jc w:val="center"/>
        <w:rPr>
          <w:rFonts w:asciiTheme="majorHAnsi" w:hAnsiTheme="majorHAnsi" w:cstheme="majorHAnsi"/>
          <w:sz w:val="36"/>
          <w:szCs w:val="36"/>
        </w:rPr>
      </w:pPr>
      <w:r w:rsidRPr="00E83C32">
        <w:rPr>
          <w:rFonts w:asciiTheme="majorHAnsi" w:hAnsiTheme="majorHAnsi" w:cstheme="majorHAnsi"/>
          <w:sz w:val="36"/>
          <w:szCs w:val="36"/>
        </w:rPr>
        <w:t>(“</w:t>
      </w:r>
      <w:r w:rsidRPr="00E83C32">
        <w:rPr>
          <w:rFonts w:asciiTheme="majorHAnsi" w:hAnsiTheme="majorHAnsi" w:cstheme="majorHAnsi"/>
          <w:b/>
          <w:bCs/>
          <w:sz w:val="36"/>
          <w:szCs w:val="36"/>
        </w:rPr>
        <w:t>THE ACT</w:t>
      </w:r>
      <w:r w:rsidRPr="00E83C32">
        <w:rPr>
          <w:rFonts w:asciiTheme="majorHAnsi" w:hAnsiTheme="majorHAnsi" w:cstheme="majorHAnsi"/>
          <w:sz w:val="36"/>
          <w:szCs w:val="36"/>
        </w:rPr>
        <w:t xml:space="preserve">”) </w:t>
      </w:r>
    </w:p>
    <w:p w14:paraId="257693D3" w14:textId="77777777" w:rsidR="00411FAE" w:rsidRDefault="00CA236D" w:rsidP="00E83C32">
      <w:pPr>
        <w:jc w:val="center"/>
        <w:rPr>
          <w:rFonts w:asciiTheme="majorHAnsi" w:hAnsiTheme="majorHAnsi" w:cstheme="majorHAnsi"/>
          <w:sz w:val="36"/>
          <w:szCs w:val="36"/>
        </w:rPr>
      </w:pPr>
      <w:r w:rsidRPr="00E83C32">
        <w:rPr>
          <w:rFonts w:asciiTheme="majorHAnsi" w:hAnsiTheme="majorHAnsi" w:cstheme="majorHAnsi"/>
          <w:sz w:val="36"/>
          <w:szCs w:val="36"/>
        </w:rPr>
        <w:t xml:space="preserve">FOR </w:t>
      </w:r>
    </w:p>
    <w:p w14:paraId="3E17C730" w14:textId="648B8975" w:rsidR="00CA236D" w:rsidRDefault="00136BA1" w:rsidP="00E83C32">
      <w:pPr>
        <w:jc w:val="center"/>
        <w:rPr>
          <w:rFonts w:asciiTheme="majorHAnsi" w:hAnsiTheme="majorHAnsi" w:cstheme="majorHAnsi"/>
          <w:sz w:val="36"/>
          <w:szCs w:val="36"/>
        </w:rPr>
      </w:pPr>
      <w:r>
        <w:rPr>
          <w:rFonts w:asciiTheme="majorHAnsi" w:hAnsiTheme="majorHAnsi" w:cstheme="majorHAnsi"/>
          <w:sz w:val="36"/>
          <w:szCs w:val="36"/>
        </w:rPr>
        <w:t xml:space="preserve">B4i Project </w:t>
      </w:r>
      <w:r w:rsidR="00CA236D" w:rsidRPr="00E83C32">
        <w:rPr>
          <w:rFonts w:asciiTheme="majorHAnsi" w:hAnsiTheme="majorHAnsi" w:cstheme="majorHAnsi"/>
          <w:sz w:val="36"/>
          <w:szCs w:val="36"/>
        </w:rPr>
        <w:t>(“</w:t>
      </w:r>
      <w:r w:rsidR="00411FAE" w:rsidRPr="00411FAE">
        <w:rPr>
          <w:rFonts w:asciiTheme="majorHAnsi" w:hAnsiTheme="majorHAnsi" w:cstheme="majorHAnsi"/>
          <w:b/>
          <w:bCs/>
          <w:sz w:val="36"/>
          <w:szCs w:val="36"/>
        </w:rPr>
        <w:t>B4i</w:t>
      </w:r>
      <w:r w:rsidR="00CA236D" w:rsidRPr="00E83C32">
        <w:rPr>
          <w:rFonts w:asciiTheme="majorHAnsi" w:hAnsiTheme="majorHAnsi" w:cstheme="majorHAnsi"/>
          <w:sz w:val="36"/>
          <w:szCs w:val="36"/>
        </w:rPr>
        <w:t xml:space="preserve">”) </w:t>
      </w:r>
    </w:p>
    <w:p w14:paraId="503C6141" w14:textId="77777777" w:rsidR="00411FAE" w:rsidRPr="00E83C32" w:rsidRDefault="00411FAE" w:rsidP="00E83C32">
      <w:pPr>
        <w:jc w:val="center"/>
        <w:rPr>
          <w:rFonts w:asciiTheme="majorHAnsi" w:hAnsiTheme="majorHAnsi" w:cstheme="majorHAnsi"/>
          <w:sz w:val="36"/>
          <w:szCs w:val="36"/>
        </w:rPr>
      </w:pPr>
    </w:p>
    <w:p w14:paraId="27B7EEDF" w14:textId="56539F80" w:rsidR="00E83C32" w:rsidRDefault="00E83C32" w:rsidP="00E83C32">
      <w:pPr>
        <w:jc w:val="center"/>
        <w:rPr>
          <w:rFonts w:asciiTheme="majorHAnsi" w:hAnsiTheme="majorHAnsi" w:cstheme="majorHAnsi"/>
        </w:rPr>
      </w:pPr>
    </w:p>
    <w:p w14:paraId="611ADE12" w14:textId="5EC639F2" w:rsidR="00E83C32" w:rsidRDefault="00E83C32" w:rsidP="00E83C32">
      <w:pPr>
        <w:jc w:val="center"/>
        <w:rPr>
          <w:rFonts w:asciiTheme="majorHAnsi" w:hAnsiTheme="majorHAnsi" w:cstheme="majorHAnsi"/>
        </w:rPr>
      </w:pPr>
    </w:p>
    <w:p w14:paraId="75A9D7D8" w14:textId="0FCA7EFF" w:rsidR="00E83C32" w:rsidRDefault="00E83C32" w:rsidP="00E83C32">
      <w:pPr>
        <w:jc w:val="center"/>
        <w:rPr>
          <w:rFonts w:asciiTheme="majorHAnsi" w:hAnsiTheme="majorHAnsi" w:cstheme="majorHAnsi"/>
        </w:rPr>
      </w:pPr>
    </w:p>
    <w:p w14:paraId="6676A41F" w14:textId="70832EE6" w:rsidR="00E83C32" w:rsidRDefault="00E83C32" w:rsidP="00E83C32">
      <w:pPr>
        <w:jc w:val="center"/>
        <w:rPr>
          <w:rFonts w:asciiTheme="majorHAnsi" w:hAnsiTheme="majorHAnsi" w:cstheme="majorHAnsi"/>
        </w:rPr>
      </w:pPr>
    </w:p>
    <w:p w14:paraId="73AB0E22" w14:textId="044A33CE" w:rsidR="00E83C32" w:rsidRDefault="00E83C32" w:rsidP="00E83C32">
      <w:pPr>
        <w:jc w:val="center"/>
        <w:rPr>
          <w:rFonts w:asciiTheme="majorHAnsi" w:hAnsiTheme="majorHAnsi" w:cstheme="majorHAnsi"/>
        </w:rPr>
      </w:pPr>
    </w:p>
    <w:p w14:paraId="2DB20648" w14:textId="21A7C496" w:rsidR="00E83C32" w:rsidRDefault="00E83C32" w:rsidP="00E83C32">
      <w:pPr>
        <w:jc w:val="center"/>
        <w:rPr>
          <w:rFonts w:asciiTheme="majorHAnsi" w:hAnsiTheme="majorHAnsi" w:cstheme="majorHAnsi"/>
        </w:rPr>
      </w:pPr>
    </w:p>
    <w:p w14:paraId="3C2D6C75" w14:textId="35A6A6A9" w:rsidR="00E83C32" w:rsidRDefault="00E83C32" w:rsidP="00E83C32">
      <w:pPr>
        <w:jc w:val="center"/>
        <w:rPr>
          <w:rFonts w:asciiTheme="majorHAnsi" w:hAnsiTheme="majorHAnsi" w:cstheme="majorHAnsi"/>
        </w:rPr>
      </w:pPr>
    </w:p>
    <w:p w14:paraId="55547949" w14:textId="48DD0D9A" w:rsidR="00E83C32" w:rsidRDefault="00E83C32" w:rsidP="00E83C32">
      <w:pPr>
        <w:jc w:val="center"/>
        <w:rPr>
          <w:rFonts w:asciiTheme="majorHAnsi" w:hAnsiTheme="majorHAnsi" w:cstheme="majorHAnsi"/>
        </w:rPr>
      </w:pPr>
    </w:p>
    <w:p w14:paraId="635F9806" w14:textId="77777777" w:rsidR="00136BA1" w:rsidRDefault="00136BA1" w:rsidP="00E83C32">
      <w:pPr>
        <w:jc w:val="center"/>
        <w:rPr>
          <w:rFonts w:asciiTheme="majorHAnsi" w:hAnsiTheme="majorHAnsi" w:cstheme="majorHAnsi"/>
        </w:rPr>
      </w:pPr>
    </w:p>
    <w:p w14:paraId="1EC1D9D4" w14:textId="0DCE5E81" w:rsidR="00E83C32" w:rsidRDefault="00E83C32" w:rsidP="00E83C32">
      <w:pPr>
        <w:jc w:val="center"/>
        <w:rPr>
          <w:rFonts w:asciiTheme="majorHAnsi" w:hAnsiTheme="majorHAnsi" w:cstheme="majorHAnsi"/>
        </w:rPr>
      </w:pPr>
    </w:p>
    <w:p w14:paraId="7FD46ADA" w14:textId="0C525D59" w:rsidR="00CA236D" w:rsidRDefault="00CA236D" w:rsidP="00CA236D">
      <w:pPr>
        <w:pStyle w:val="ListParagraph"/>
        <w:numPr>
          <w:ilvl w:val="0"/>
          <w:numId w:val="1"/>
        </w:numPr>
        <w:jc w:val="both"/>
        <w:rPr>
          <w:rFonts w:asciiTheme="majorHAnsi" w:hAnsiTheme="majorHAnsi" w:cstheme="majorHAnsi"/>
          <w:b/>
          <w:bCs/>
        </w:rPr>
      </w:pPr>
      <w:r w:rsidRPr="00E83C32">
        <w:rPr>
          <w:rFonts w:asciiTheme="majorHAnsi" w:hAnsiTheme="majorHAnsi" w:cstheme="majorHAnsi"/>
          <w:b/>
          <w:bCs/>
        </w:rPr>
        <w:lastRenderedPageBreak/>
        <w:t>Introduction</w:t>
      </w:r>
    </w:p>
    <w:p w14:paraId="4ED3C791" w14:textId="77777777" w:rsidR="00E83C32" w:rsidRPr="00E83C32" w:rsidRDefault="00E83C32" w:rsidP="00E83C32">
      <w:pPr>
        <w:pStyle w:val="ListParagraph"/>
        <w:ind w:left="360"/>
        <w:jc w:val="both"/>
        <w:rPr>
          <w:rFonts w:asciiTheme="majorHAnsi" w:hAnsiTheme="majorHAnsi" w:cstheme="majorHAnsi"/>
          <w:b/>
          <w:bCs/>
        </w:rPr>
      </w:pPr>
    </w:p>
    <w:p w14:paraId="65B0C8FF" w14:textId="77777777"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The Provisions of the Act </w:t>
      </w:r>
    </w:p>
    <w:p w14:paraId="6BF2A931" w14:textId="77777777"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The Act was enacted on 3 February 2000 and was put into effect in part on 9 March 2001, with Section 51 and other Sections pertaining to the Manuals to be prepared by public and private bodies coming into effect on 15 February 2002. </w:t>
      </w:r>
    </w:p>
    <w:p w14:paraId="71857275" w14:textId="7BAB6189"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The object of the Act is to give effect to the constitutional right of access to information held by another and required for the exercise or protection of any right, but importantly, to give effect to such right subject to justifiable limitations such as privacy, commercial confidentiality, and professional privilege. When a request is made by a requester in accordance with the procedure provided for the Act, for access to information held by a body (being either a public body or a private body), that body is obliged to deal with such a request in the manner prescribed in the Act. More specifically, that body is obliged to release the information except in those cases where the Act expressly provides that the information may not or must not be released. </w:t>
      </w:r>
    </w:p>
    <w:p w14:paraId="5F3B4FA0" w14:textId="77777777"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The Guide </w:t>
      </w:r>
    </w:p>
    <w:p w14:paraId="18FC8626" w14:textId="729D792E"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In terms of Section 10 of the Act, the Human Rights Commission is responsible for compiling a guide that provides details on how to use the Act. Please direct any further queries in respect of this guide to: The South African Human Rights Commission: PAIA Unit Postal Address: Private Bag 2700 Houghton 2041 Phone: (011) 877 3600 Website: www.sahrc.org.za E-mail: </w:t>
      </w:r>
      <w:hyperlink r:id="rId11" w:history="1">
        <w:r w:rsidRPr="00B235A8">
          <w:rPr>
            <w:rStyle w:val="Hyperlink"/>
            <w:rFonts w:asciiTheme="majorHAnsi" w:hAnsiTheme="majorHAnsi" w:cstheme="majorHAnsi"/>
          </w:rPr>
          <w:t>info@sahrc.org.za</w:t>
        </w:r>
      </w:hyperlink>
      <w:r w:rsidRPr="00CA236D">
        <w:rPr>
          <w:rFonts w:asciiTheme="majorHAnsi" w:hAnsiTheme="majorHAnsi" w:cstheme="majorHAnsi"/>
        </w:rPr>
        <w:t xml:space="preserve"> </w:t>
      </w:r>
    </w:p>
    <w:p w14:paraId="106D851D" w14:textId="2D9BF445"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In terms of Section 51(1) of the Promotion of Access to Information Act, all heads of private bodies are required to compile a Manual that provides information regarding the subjects and categories of records held by such private bodies. This Manual is intended to fulfil this requirement. </w:t>
      </w:r>
    </w:p>
    <w:p w14:paraId="3669CD92" w14:textId="77777777"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For the avoidance of doubt, any reference in this Manual to any information that is in addition to that specifically required in terms of Section 51 of the Act, does not create any right or entitlement (contractual or otherwise) to receive such information, other than in terms of the Act. </w:t>
      </w:r>
    </w:p>
    <w:p w14:paraId="14DD861A" w14:textId="77777777"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Accordingly, this Manual provides a reference to the records we hold and the process that needs to be adopted to access such records. All requests for access to information should be addressed to the contact person as identified in Section 3 of this Manual, as the entities designated Information Officer. </w:t>
      </w:r>
    </w:p>
    <w:p w14:paraId="26BCFDF2" w14:textId="77777777"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A copy of the Manual will be available: </w:t>
      </w:r>
    </w:p>
    <w:p w14:paraId="6ED7472E" w14:textId="488D4D91"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on our website (</w:t>
      </w:r>
      <w:hyperlink r:id="rId12" w:history="1">
        <w:r w:rsidR="00E83C32" w:rsidRPr="00B235A8">
          <w:rPr>
            <w:rStyle w:val="Hyperlink"/>
            <w:rFonts w:asciiTheme="majorHAnsi" w:hAnsiTheme="majorHAnsi" w:cstheme="majorHAnsi"/>
          </w:rPr>
          <w:t>www.b4i.co.za</w:t>
        </w:r>
      </w:hyperlink>
      <w:proofErr w:type="gramStart"/>
      <w:r w:rsidRPr="00CA236D">
        <w:rPr>
          <w:rFonts w:asciiTheme="majorHAnsi" w:hAnsiTheme="majorHAnsi" w:cstheme="majorHAnsi"/>
        </w:rPr>
        <w:t>);</w:t>
      </w:r>
      <w:proofErr w:type="gramEnd"/>
      <w:r w:rsidRPr="00CA236D">
        <w:rPr>
          <w:rFonts w:asciiTheme="majorHAnsi" w:hAnsiTheme="majorHAnsi" w:cstheme="majorHAnsi"/>
        </w:rPr>
        <w:t xml:space="preserve"> </w:t>
      </w:r>
    </w:p>
    <w:p w14:paraId="073F39D3" w14:textId="77777777"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at the registered address of the entity (refer to the address below</w:t>
      </w:r>
      <w:proofErr w:type="gramStart"/>
      <w:r w:rsidRPr="00CA236D">
        <w:rPr>
          <w:rFonts w:asciiTheme="majorHAnsi" w:hAnsiTheme="majorHAnsi" w:cstheme="majorHAnsi"/>
        </w:rPr>
        <w:t>);</w:t>
      </w:r>
      <w:proofErr w:type="gramEnd"/>
      <w:r w:rsidRPr="00CA236D">
        <w:rPr>
          <w:rFonts w:asciiTheme="majorHAnsi" w:hAnsiTheme="majorHAnsi" w:cstheme="majorHAnsi"/>
        </w:rPr>
        <w:t xml:space="preserve"> </w:t>
      </w:r>
    </w:p>
    <w:p w14:paraId="727AD562" w14:textId="2EDE28A4"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by sending a request for a copy to the Information Officer by email.</w:t>
      </w:r>
    </w:p>
    <w:p w14:paraId="1BC9F425" w14:textId="77777777" w:rsidR="00CA236D" w:rsidRDefault="00CA236D" w:rsidP="00CA236D">
      <w:pPr>
        <w:pStyle w:val="ListParagraph"/>
        <w:ind w:left="1224"/>
        <w:jc w:val="both"/>
        <w:rPr>
          <w:rFonts w:asciiTheme="majorHAnsi" w:hAnsiTheme="majorHAnsi" w:cstheme="majorHAnsi"/>
        </w:rPr>
      </w:pPr>
    </w:p>
    <w:p w14:paraId="3BFA4B3E" w14:textId="0ECDABC2" w:rsidR="00CA236D" w:rsidRDefault="00CA236D" w:rsidP="00CA236D">
      <w:pPr>
        <w:pStyle w:val="ListParagraph"/>
        <w:numPr>
          <w:ilvl w:val="0"/>
          <w:numId w:val="1"/>
        </w:numPr>
        <w:jc w:val="both"/>
        <w:rPr>
          <w:rFonts w:asciiTheme="majorHAnsi" w:hAnsiTheme="majorHAnsi" w:cstheme="majorHAnsi"/>
          <w:b/>
          <w:bCs/>
        </w:rPr>
      </w:pPr>
      <w:r w:rsidRPr="00CA236D">
        <w:rPr>
          <w:rFonts w:asciiTheme="majorHAnsi" w:hAnsiTheme="majorHAnsi" w:cstheme="majorHAnsi"/>
          <w:b/>
          <w:bCs/>
        </w:rPr>
        <w:t xml:space="preserve">Entity overview, </w:t>
      </w:r>
      <w:proofErr w:type="gramStart"/>
      <w:r w:rsidRPr="00CA236D">
        <w:rPr>
          <w:rFonts w:asciiTheme="majorHAnsi" w:hAnsiTheme="majorHAnsi" w:cstheme="majorHAnsi"/>
          <w:b/>
          <w:bCs/>
        </w:rPr>
        <w:t>structure</w:t>
      </w:r>
      <w:proofErr w:type="gramEnd"/>
      <w:r w:rsidRPr="00CA236D">
        <w:rPr>
          <w:rFonts w:asciiTheme="majorHAnsi" w:hAnsiTheme="majorHAnsi" w:cstheme="majorHAnsi"/>
          <w:b/>
          <w:bCs/>
        </w:rPr>
        <w:t xml:space="preserve"> and scope of this Manual. </w:t>
      </w:r>
    </w:p>
    <w:p w14:paraId="0342EE53" w14:textId="77777777" w:rsidR="00E83C32" w:rsidRPr="00CA236D" w:rsidRDefault="00E83C32" w:rsidP="00E83C32">
      <w:pPr>
        <w:pStyle w:val="ListParagraph"/>
        <w:ind w:left="360"/>
        <w:jc w:val="both"/>
        <w:rPr>
          <w:rFonts w:asciiTheme="majorHAnsi" w:hAnsiTheme="majorHAnsi" w:cstheme="majorHAnsi"/>
          <w:b/>
          <w:bCs/>
        </w:rPr>
      </w:pPr>
    </w:p>
    <w:p w14:paraId="7D3DC64A" w14:textId="5E37D784"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This Manual applies in respect of </w:t>
      </w:r>
      <w:r w:rsidR="00E83C32">
        <w:rPr>
          <w:rFonts w:asciiTheme="majorHAnsi" w:hAnsiTheme="majorHAnsi" w:cstheme="majorHAnsi"/>
        </w:rPr>
        <w:t>the B4i Empowerment Group</w:t>
      </w:r>
      <w:r w:rsidRPr="00CA236D">
        <w:rPr>
          <w:rFonts w:asciiTheme="majorHAnsi" w:hAnsiTheme="majorHAnsi" w:cstheme="majorHAnsi"/>
        </w:rPr>
        <w:t xml:space="preserve">. </w:t>
      </w:r>
    </w:p>
    <w:p w14:paraId="7F0175D3" w14:textId="1F53CEED"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 xml:space="preserve">The Information Officer named below is appointed in respect of the abovementioned entity. </w:t>
      </w:r>
    </w:p>
    <w:p w14:paraId="6D362A1E" w14:textId="77777777" w:rsidR="00E83C32" w:rsidRDefault="00E83C32" w:rsidP="00E83C32">
      <w:pPr>
        <w:pStyle w:val="ListParagraph"/>
        <w:ind w:left="792"/>
        <w:jc w:val="both"/>
        <w:rPr>
          <w:rFonts w:asciiTheme="majorHAnsi" w:hAnsiTheme="majorHAnsi" w:cstheme="majorHAnsi"/>
        </w:rPr>
      </w:pPr>
    </w:p>
    <w:p w14:paraId="33D89533" w14:textId="51FAC0CD" w:rsidR="00CA236D" w:rsidRPr="00E83C32" w:rsidRDefault="00CA236D" w:rsidP="00CA236D">
      <w:pPr>
        <w:pStyle w:val="ListParagraph"/>
        <w:numPr>
          <w:ilvl w:val="0"/>
          <w:numId w:val="1"/>
        </w:numPr>
        <w:jc w:val="both"/>
        <w:rPr>
          <w:rFonts w:asciiTheme="majorHAnsi" w:hAnsiTheme="majorHAnsi" w:cstheme="majorHAnsi"/>
          <w:b/>
          <w:bCs/>
        </w:rPr>
      </w:pPr>
      <w:r w:rsidRPr="00E83C32">
        <w:rPr>
          <w:rFonts w:asciiTheme="majorHAnsi" w:hAnsiTheme="majorHAnsi" w:cstheme="majorHAnsi"/>
          <w:b/>
          <w:bCs/>
        </w:rPr>
        <w:t xml:space="preserve">Administration of the Act </w:t>
      </w:r>
    </w:p>
    <w:p w14:paraId="1BC354B6" w14:textId="77777777" w:rsidR="00E83C32" w:rsidRDefault="00E83C32" w:rsidP="00E83C32">
      <w:pPr>
        <w:pStyle w:val="ListParagraph"/>
        <w:ind w:left="360"/>
        <w:jc w:val="both"/>
        <w:rPr>
          <w:rFonts w:asciiTheme="majorHAnsi" w:hAnsiTheme="majorHAnsi" w:cstheme="majorHAnsi"/>
        </w:rPr>
      </w:pPr>
    </w:p>
    <w:p w14:paraId="438DBC77" w14:textId="10076705" w:rsidR="00CA236D" w:rsidRDefault="00CA236D" w:rsidP="00CA236D">
      <w:pPr>
        <w:pStyle w:val="ListParagraph"/>
        <w:numPr>
          <w:ilvl w:val="1"/>
          <w:numId w:val="1"/>
        </w:numPr>
        <w:jc w:val="both"/>
        <w:rPr>
          <w:rFonts w:asciiTheme="majorHAnsi" w:hAnsiTheme="majorHAnsi" w:cstheme="majorHAnsi"/>
        </w:rPr>
      </w:pPr>
      <w:r w:rsidRPr="00CA236D">
        <w:rPr>
          <w:rFonts w:asciiTheme="majorHAnsi" w:hAnsiTheme="majorHAnsi" w:cstheme="majorHAnsi"/>
        </w:rPr>
        <w:t>Mr</w:t>
      </w:r>
      <w:r w:rsidR="00E83C32">
        <w:rPr>
          <w:rFonts w:asciiTheme="majorHAnsi" w:hAnsiTheme="majorHAnsi" w:cstheme="majorHAnsi"/>
        </w:rPr>
        <w:t xml:space="preserve">s Yolandi Venter </w:t>
      </w:r>
      <w:r w:rsidRPr="00CA236D">
        <w:rPr>
          <w:rFonts w:asciiTheme="majorHAnsi" w:hAnsiTheme="majorHAnsi" w:cstheme="majorHAnsi"/>
        </w:rPr>
        <w:t xml:space="preserve">is responsible for ensuring that the requirements of the Promotion of Access to Information Act are administered in a fair, </w:t>
      </w:r>
      <w:proofErr w:type="gramStart"/>
      <w:r w:rsidRPr="00CA236D">
        <w:rPr>
          <w:rFonts w:asciiTheme="majorHAnsi" w:hAnsiTheme="majorHAnsi" w:cstheme="majorHAnsi"/>
        </w:rPr>
        <w:t>objective</w:t>
      </w:r>
      <w:proofErr w:type="gramEnd"/>
      <w:r w:rsidRPr="00CA236D">
        <w:rPr>
          <w:rFonts w:asciiTheme="majorHAnsi" w:hAnsiTheme="majorHAnsi" w:cstheme="majorHAnsi"/>
        </w:rPr>
        <w:t xml:space="preserve"> and unbiased manner for the </w:t>
      </w:r>
      <w:r w:rsidRPr="00CA236D">
        <w:rPr>
          <w:rFonts w:asciiTheme="majorHAnsi" w:hAnsiTheme="majorHAnsi" w:cstheme="majorHAnsi"/>
        </w:rPr>
        <w:lastRenderedPageBreak/>
        <w:t xml:space="preserve">entity. Accordingly, all requests for access to records relating to the entity should be addressed to: </w:t>
      </w:r>
    </w:p>
    <w:p w14:paraId="3B18AB09" w14:textId="33308AAE"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Company Name: </w:t>
      </w:r>
      <w:r w:rsidR="00E83C32">
        <w:rPr>
          <w:rFonts w:asciiTheme="majorHAnsi" w:hAnsiTheme="majorHAnsi" w:cstheme="majorHAnsi"/>
        </w:rPr>
        <w:t xml:space="preserve">B4i </w:t>
      </w:r>
      <w:r w:rsidR="0023183B">
        <w:rPr>
          <w:rFonts w:asciiTheme="majorHAnsi" w:hAnsiTheme="majorHAnsi" w:cstheme="majorHAnsi"/>
        </w:rPr>
        <w:t>Project</w:t>
      </w:r>
      <w:r w:rsidR="00E83C32">
        <w:rPr>
          <w:rFonts w:asciiTheme="majorHAnsi" w:hAnsiTheme="majorHAnsi" w:cstheme="majorHAnsi"/>
        </w:rPr>
        <w:t xml:space="preserve"> [</w:t>
      </w:r>
      <w:r w:rsidR="00E83C32" w:rsidRPr="00994FD1">
        <w:rPr>
          <w:rFonts w:asciiTheme="majorHAnsi" w:hAnsiTheme="majorHAnsi" w:cstheme="majorHAnsi"/>
          <w:b/>
          <w:bCs/>
          <w:i/>
          <w:iCs/>
        </w:rPr>
        <w:t>Annexure A</w:t>
      </w:r>
      <w:r w:rsidR="00E83C32">
        <w:rPr>
          <w:rFonts w:asciiTheme="majorHAnsi" w:hAnsiTheme="majorHAnsi" w:cstheme="majorHAnsi"/>
        </w:rPr>
        <w:t xml:space="preserve">] </w:t>
      </w:r>
      <w:r w:rsidRPr="00CA236D">
        <w:rPr>
          <w:rFonts w:asciiTheme="majorHAnsi" w:hAnsiTheme="majorHAnsi" w:cstheme="majorHAnsi"/>
        </w:rPr>
        <w:t xml:space="preserve"> </w:t>
      </w:r>
    </w:p>
    <w:p w14:paraId="2D290CC1" w14:textId="0B6E48FC"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Contact person: </w:t>
      </w:r>
      <w:r w:rsidR="00E83C32">
        <w:rPr>
          <w:rFonts w:asciiTheme="majorHAnsi" w:hAnsiTheme="majorHAnsi" w:cstheme="majorHAnsi"/>
        </w:rPr>
        <w:t xml:space="preserve">Mrs Yolandi Venter </w:t>
      </w:r>
      <w:r w:rsidRPr="00CA236D">
        <w:rPr>
          <w:rFonts w:asciiTheme="majorHAnsi" w:hAnsiTheme="majorHAnsi" w:cstheme="majorHAnsi"/>
        </w:rPr>
        <w:t xml:space="preserve"> </w:t>
      </w:r>
    </w:p>
    <w:p w14:paraId="52F23FDB" w14:textId="5F057B58"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Postal address: </w:t>
      </w:r>
      <w:proofErr w:type="spellStart"/>
      <w:r w:rsidR="00411FAE">
        <w:rPr>
          <w:rFonts w:asciiTheme="majorHAnsi" w:hAnsiTheme="majorHAnsi" w:cstheme="majorHAnsi"/>
        </w:rPr>
        <w:t>Postnet</w:t>
      </w:r>
      <w:proofErr w:type="spellEnd"/>
      <w:r w:rsidR="00411FAE">
        <w:rPr>
          <w:rFonts w:asciiTheme="majorHAnsi" w:hAnsiTheme="majorHAnsi" w:cstheme="majorHAnsi"/>
        </w:rPr>
        <w:t xml:space="preserve"> Suite 359, Private Bag x37, Lynnwood Ridge, 0040 </w:t>
      </w:r>
      <w:r w:rsidRPr="00CA236D">
        <w:rPr>
          <w:rFonts w:asciiTheme="majorHAnsi" w:hAnsiTheme="majorHAnsi" w:cstheme="majorHAnsi"/>
        </w:rPr>
        <w:t xml:space="preserve"> </w:t>
      </w:r>
    </w:p>
    <w:p w14:paraId="7637D3F3" w14:textId="0C74C06F"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Physical address: </w:t>
      </w:r>
      <w:r w:rsidR="00411FAE">
        <w:rPr>
          <w:rFonts w:asciiTheme="majorHAnsi" w:hAnsiTheme="majorHAnsi" w:cstheme="majorHAnsi"/>
        </w:rPr>
        <w:t xml:space="preserve">35 Catherine Road, Shere, Pretoria East, 0043 </w:t>
      </w:r>
    </w:p>
    <w:p w14:paraId="785C1F31" w14:textId="43A238F8" w:rsidR="00CA236D"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Phone number: +</w:t>
      </w:r>
      <w:r w:rsidR="00411FAE">
        <w:rPr>
          <w:rFonts w:asciiTheme="majorHAnsi" w:hAnsiTheme="majorHAnsi" w:cstheme="majorHAnsi"/>
        </w:rPr>
        <w:t>27 12 940 1900</w:t>
      </w:r>
      <w:r w:rsidRPr="00CA236D">
        <w:rPr>
          <w:rFonts w:asciiTheme="majorHAnsi" w:hAnsiTheme="majorHAnsi" w:cstheme="majorHAnsi"/>
        </w:rPr>
        <w:t xml:space="preserve"> </w:t>
      </w:r>
    </w:p>
    <w:p w14:paraId="0F3614AF" w14:textId="4CB91890" w:rsidR="00CD5FF8" w:rsidRDefault="00CA236D" w:rsidP="00CA236D">
      <w:pPr>
        <w:pStyle w:val="ListParagraph"/>
        <w:numPr>
          <w:ilvl w:val="2"/>
          <w:numId w:val="1"/>
        </w:numPr>
        <w:jc w:val="both"/>
        <w:rPr>
          <w:rFonts w:asciiTheme="majorHAnsi" w:hAnsiTheme="majorHAnsi" w:cstheme="majorHAnsi"/>
        </w:rPr>
      </w:pPr>
      <w:r w:rsidRPr="00CA236D">
        <w:rPr>
          <w:rFonts w:asciiTheme="majorHAnsi" w:hAnsiTheme="majorHAnsi" w:cstheme="majorHAnsi"/>
        </w:rPr>
        <w:t xml:space="preserve">E-mail: </w:t>
      </w:r>
      <w:hyperlink r:id="rId13" w:history="1">
        <w:r w:rsidR="00411FAE" w:rsidRPr="00B235A8">
          <w:rPr>
            <w:rStyle w:val="Hyperlink"/>
            <w:rFonts w:asciiTheme="majorHAnsi" w:hAnsiTheme="majorHAnsi" w:cstheme="majorHAnsi"/>
          </w:rPr>
          <w:t>legal@b4i.co.za</w:t>
        </w:r>
      </w:hyperlink>
      <w:r w:rsidR="00411FAE">
        <w:rPr>
          <w:rFonts w:asciiTheme="majorHAnsi" w:hAnsiTheme="majorHAnsi" w:cstheme="majorHAnsi"/>
        </w:rPr>
        <w:t xml:space="preserve"> </w:t>
      </w:r>
    </w:p>
    <w:p w14:paraId="0A1EDFB6" w14:textId="77777777" w:rsidR="00CD5FF8" w:rsidRDefault="00CD5FF8" w:rsidP="00CD5FF8">
      <w:pPr>
        <w:pStyle w:val="ListParagraph"/>
        <w:ind w:left="1224"/>
        <w:jc w:val="both"/>
        <w:rPr>
          <w:rFonts w:asciiTheme="majorHAnsi" w:hAnsiTheme="majorHAnsi" w:cstheme="majorHAnsi"/>
        </w:rPr>
      </w:pPr>
    </w:p>
    <w:p w14:paraId="16F923D2" w14:textId="056949E2" w:rsidR="00CD5FF8" w:rsidRPr="00411FAE" w:rsidRDefault="00CA236D" w:rsidP="00CD5FF8">
      <w:pPr>
        <w:pStyle w:val="ListParagraph"/>
        <w:numPr>
          <w:ilvl w:val="0"/>
          <w:numId w:val="1"/>
        </w:numPr>
        <w:jc w:val="both"/>
        <w:rPr>
          <w:rFonts w:asciiTheme="majorHAnsi" w:hAnsiTheme="majorHAnsi" w:cstheme="majorHAnsi"/>
          <w:b/>
          <w:bCs/>
        </w:rPr>
      </w:pPr>
      <w:r w:rsidRPr="00411FAE">
        <w:rPr>
          <w:rFonts w:asciiTheme="majorHAnsi" w:hAnsiTheme="majorHAnsi" w:cstheme="majorHAnsi"/>
          <w:b/>
          <w:bCs/>
        </w:rPr>
        <w:t xml:space="preserve">Voluntary Disclosure </w:t>
      </w:r>
    </w:p>
    <w:p w14:paraId="3344080B" w14:textId="77777777" w:rsidR="00411FAE" w:rsidRDefault="00411FAE" w:rsidP="00411FAE">
      <w:pPr>
        <w:pStyle w:val="ListParagraph"/>
        <w:ind w:left="360"/>
        <w:jc w:val="both"/>
        <w:rPr>
          <w:rFonts w:asciiTheme="majorHAnsi" w:hAnsiTheme="majorHAnsi" w:cstheme="majorHAnsi"/>
        </w:rPr>
      </w:pPr>
    </w:p>
    <w:p w14:paraId="7318A1C3" w14:textId="0C52EE45" w:rsidR="00CD5FF8" w:rsidRDefault="00411FAE" w:rsidP="00CD5FF8">
      <w:pPr>
        <w:pStyle w:val="ListParagraph"/>
        <w:numPr>
          <w:ilvl w:val="1"/>
          <w:numId w:val="1"/>
        </w:numPr>
        <w:jc w:val="both"/>
        <w:rPr>
          <w:rFonts w:asciiTheme="majorHAnsi" w:hAnsiTheme="majorHAnsi" w:cstheme="majorHAnsi"/>
        </w:rPr>
      </w:pPr>
      <w:r w:rsidRPr="00411FAE">
        <w:rPr>
          <w:rFonts w:asciiTheme="majorHAnsi" w:hAnsiTheme="majorHAnsi" w:cstheme="majorHAnsi"/>
        </w:rPr>
        <w:t xml:space="preserve">B4i </w:t>
      </w:r>
      <w:r w:rsidR="00CA236D" w:rsidRPr="00411FAE">
        <w:rPr>
          <w:rFonts w:asciiTheme="majorHAnsi" w:hAnsiTheme="majorHAnsi" w:cstheme="majorHAnsi"/>
        </w:rPr>
        <w:t>has</w:t>
      </w:r>
      <w:r w:rsidR="00CA236D" w:rsidRPr="00CD5FF8">
        <w:rPr>
          <w:rFonts w:asciiTheme="majorHAnsi" w:hAnsiTheme="majorHAnsi" w:cstheme="majorHAnsi"/>
        </w:rPr>
        <w:t xml:space="preserve"> not published a notice in terms of Section 52(2) of the Act, however, it should be noted that the information relating to </w:t>
      </w:r>
      <w:proofErr w:type="gramStart"/>
      <w:r>
        <w:rPr>
          <w:rFonts w:asciiTheme="majorHAnsi" w:hAnsiTheme="majorHAnsi" w:cstheme="majorHAnsi"/>
        </w:rPr>
        <w:t>B4i</w:t>
      </w:r>
      <w:proofErr w:type="gramEnd"/>
      <w:r>
        <w:rPr>
          <w:rFonts w:asciiTheme="majorHAnsi" w:hAnsiTheme="majorHAnsi" w:cstheme="majorHAnsi"/>
        </w:rPr>
        <w:t xml:space="preserve"> </w:t>
      </w:r>
      <w:r w:rsidR="00CA236D" w:rsidRPr="00CD5FF8">
        <w:rPr>
          <w:rFonts w:asciiTheme="majorHAnsi" w:hAnsiTheme="majorHAnsi" w:cstheme="majorHAnsi"/>
        </w:rPr>
        <w:t xml:space="preserve">and its services are freely available on our website. Certain other information relating to </w:t>
      </w:r>
      <w:r>
        <w:rPr>
          <w:rFonts w:asciiTheme="majorHAnsi" w:hAnsiTheme="majorHAnsi" w:cstheme="majorHAnsi"/>
        </w:rPr>
        <w:t xml:space="preserve">B4i </w:t>
      </w:r>
      <w:r w:rsidR="00CA236D" w:rsidRPr="00CD5FF8">
        <w:rPr>
          <w:rFonts w:asciiTheme="majorHAnsi" w:hAnsiTheme="majorHAnsi" w:cstheme="majorHAnsi"/>
        </w:rPr>
        <w:t xml:space="preserve">is also made available on such website from time to time. </w:t>
      </w:r>
    </w:p>
    <w:p w14:paraId="68458A3B" w14:textId="5D1AEB04"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Further information in the form of marketing brochures, advertising material and other public communication is made available from time to time. </w:t>
      </w:r>
    </w:p>
    <w:p w14:paraId="6CB6E360" w14:textId="77777777" w:rsidR="00CD5FF8" w:rsidRDefault="00CD5FF8" w:rsidP="00CD5FF8">
      <w:pPr>
        <w:pStyle w:val="ListParagraph"/>
        <w:ind w:left="792"/>
        <w:jc w:val="both"/>
        <w:rPr>
          <w:rFonts w:asciiTheme="majorHAnsi" w:hAnsiTheme="majorHAnsi" w:cstheme="majorHAnsi"/>
        </w:rPr>
      </w:pPr>
    </w:p>
    <w:p w14:paraId="2ADECED8" w14:textId="4982B4F4" w:rsidR="00CD5FF8" w:rsidRPr="00411FAE" w:rsidRDefault="00CA236D" w:rsidP="00CD5FF8">
      <w:pPr>
        <w:pStyle w:val="ListParagraph"/>
        <w:numPr>
          <w:ilvl w:val="0"/>
          <w:numId w:val="1"/>
        </w:numPr>
        <w:jc w:val="both"/>
        <w:rPr>
          <w:rFonts w:asciiTheme="majorHAnsi" w:hAnsiTheme="majorHAnsi" w:cstheme="majorHAnsi"/>
          <w:b/>
          <w:bCs/>
        </w:rPr>
      </w:pPr>
      <w:r w:rsidRPr="00411FAE">
        <w:rPr>
          <w:rFonts w:asciiTheme="majorHAnsi" w:hAnsiTheme="majorHAnsi" w:cstheme="majorHAnsi"/>
          <w:b/>
          <w:bCs/>
        </w:rPr>
        <w:t xml:space="preserve">Records held by the entity in terms of the Act (Section 52 (1)(e)) </w:t>
      </w:r>
    </w:p>
    <w:p w14:paraId="3664E350" w14:textId="77777777" w:rsidR="00411FAE" w:rsidRDefault="00411FAE" w:rsidP="00411FAE">
      <w:pPr>
        <w:pStyle w:val="ListParagraph"/>
        <w:ind w:left="360"/>
        <w:jc w:val="both"/>
        <w:rPr>
          <w:rFonts w:asciiTheme="majorHAnsi" w:hAnsiTheme="majorHAnsi" w:cstheme="majorHAnsi"/>
        </w:rPr>
      </w:pPr>
    </w:p>
    <w:p w14:paraId="43171AD7"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Our records are in paper and electronic form. In terms of the Promotion of Access to Information Act, access must be granted irrespective of form or medium. </w:t>
      </w:r>
    </w:p>
    <w:p w14:paraId="4A9A0189"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We hold records with information falling into the following categories: </w:t>
      </w:r>
    </w:p>
    <w:p w14:paraId="40FD8616"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Financial Statements and Accounting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2E62789B"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Memorandum of </w:t>
      </w:r>
      <w:proofErr w:type="gramStart"/>
      <w:r w:rsidRPr="00CD5FF8">
        <w:rPr>
          <w:rFonts w:asciiTheme="majorHAnsi" w:hAnsiTheme="majorHAnsi" w:cstheme="majorHAnsi"/>
        </w:rPr>
        <w:t>Incorporation;</w:t>
      </w:r>
      <w:proofErr w:type="gramEnd"/>
      <w:r w:rsidRPr="00CD5FF8">
        <w:rPr>
          <w:rFonts w:asciiTheme="majorHAnsi" w:hAnsiTheme="majorHAnsi" w:cstheme="majorHAnsi"/>
        </w:rPr>
        <w:t xml:space="preserve"> </w:t>
      </w:r>
    </w:p>
    <w:p w14:paraId="2F15DA5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Tax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5964427E"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General Correspondence and Miscellaneous </w:t>
      </w:r>
      <w:proofErr w:type="gramStart"/>
      <w:r w:rsidRPr="00CD5FF8">
        <w:rPr>
          <w:rFonts w:asciiTheme="majorHAnsi" w:hAnsiTheme="majorHAnsi" w:cstheme="majorHAnsi"/>
        </w:rPr>
        <w:t>Agreements;</w:t>
      </w:r>
      <w:proofErr w:type="gramEnd"/>
      <w:r w:rsidRPr="00CD5FF8">
        <w:rPr>
          <w:rFonts w:asciiTheme="majorHAnsi" w:hAnsiTheme="majorHAnsi" w:cstheme="majorHAnsi"/>
        </w:rPr>
        <w:t xml:space="preserve"> </w:t>
      </w:r>
    </w:p>
    <w:p w14:paraId="78DA3935"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Information relating to transactions of a financial nature (e.g. invoices and payments</w:t>
      </w:r>
      <w:proofErr w:type="gramStart"/>
      <w:r w:rsidRPr="00CD5FF8">
        <w:rPr>
          <w:rFonts w:asciiTheme="majorHAnsi" w:hAnsiTheme="majorHAnsi" w:cstheme="majorHAnsi"/>
        </w:rPr>
        <w:t>);</w:t>
      </w:r>
      <w:proofErr w:type="gramEnd"/>
      <w:r w:rsidRPr="00CD5FF8">
        <w:rPr>
          <w:rFonts w:asciiTheme="majorHAnsi" w:hAnsiTheme="majorHAnsi" w:cstheme="majorHAnsi"/>
        </w:rPr>
        <w:t xml:space="preserve"> </w:t>
      </w:r>
    </w:p>
    <w:p w14:paraId="019B4173"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Banking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7FBBF7D7"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Marketing </w:t>
      </w:r>
      <w:proofErr w:type="gramStart"/>
      <w:r w:rsidRPr="00CD5FF8">
        <w:rPr>
          <w:rFonts w:asciiTheme="majorHAnsi" w:hAnsiTheme="majorHAnsi" w:cstheme="majorHAnsi"/>
        </w:rPr>
        <w:t>Information;</w:t>
      </w:r>
      <w:proofErr w:type="gramEnd"/>
      <w:r w:rsidRPr="00CD5FF8">
        <w:rPr>
          <w:rFonts w:asciiTheme="majorHAnsi" w:hAnsiTheme="majorHAnsi" w:cstheme="majorHAnsi"/>
        </w:rPr>
        <w:t xml:space="preserve"> </w:t>
      </w:r>
    </w:p>
    <w:p w14:paraId="2CB4BAC7"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Customer </w:t>
      </w:r>
      <w:proofErr w:type="gramStart"/>
      <w:r w:rsidRPr="00CD5FF8">
        <w:rPr>
          <w:rFonts w:asciiTheme="majorHAnsi" w:hAnsiTheme="majorHAnsi" w:cstheme="majorHAnsi"/>
        </w:rPr>
        <w:t>Information;</w:t>
      </w:r>
      <w:proofErr w:type="gramEnd"/>
      <w:r w:rsidRPr="00CD5FF8">
        <w:rPr>
          <w:rFonts w:asciiTheme="majorHAnsi" w:hAnsiTheme="majorHAnsi" w:cstheme="majorHAnsi"/>
        </w:rPr>
        <w:t xml:space="preserve"> </w:t>
      </w:r>
    </w:p>
    <w:p w14:paraId="4F12848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Employee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6BE8EFA2"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Personnel Guidelines, Company Policies and </w:t>
      </w:r>
      <w:proofErr w:type="gramStart"/>
      <w:r w:rsidRPr="00CD5FF8">
        <w:rPr>
          <w:rFonts w:asciiTheme="majorHAnsi" w:hAnsiTheme="majorHAnsi" w:cstheme="majorHAnsi"/>
        </w:rPr>
        <w:t>Procedures;</w:t>
      </w:r>
      <w:proofErr w:type="gramEnd"/>
      <w:r w:rsidRPr="00CD5FF8">
        <w:rPr>
          <w:rFonts w:asciiTheme="majorHAnsi" w:hAnsiTheme="majorHAnsi" w:cstheme="majorHAnsi"/>
        </w:rPr>
        <w:t xml:space="preserve"> </w:t>
      </w:r>
    </w:p>
    <w:p w14:paraId="78B69FC6"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Employment Equity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730E34B3"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Labour Relations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0D37FC0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Statutory HR </w:t>
      </w:r>
      <w:proofErr w:type="gramStart"/>
      <w:r w:rsidRPr="00CD5FF8">
        <w:rPr>
          <w:rFonts w:asciiTheme="majorHAnsi" w:hAnsiTheme="majorHAnsi" w:cstheme="majorHAnsi"/>
        </w:rPr>
        <w:t>Records;</w:t>
      </w:r>
      <w:proofErr w:type="gramEnd"/>
      <w:r w:rsidRPr="00CD5FF8">
        <w:rPr>
          <w:rFonts w:asciiTheme="majorHAnsi" w:hAnsiTheme="majorHAnsi" w:cstheme="majorHAnsi"/>
        </w:rPr>
        <w:t xml:space="preserve"> </w:t>
      </w:r>
    </w:p>
    <w:p w14:paraId="678C45F7" w14:textId="77777777" w:rsidR="00CD5FF8" w:rsidRDefault="00CA236D" w:rsidP="00CD5FF8">
      <w:pPr>
        <w:pStyle w:val="ListParagraph"/>
        <w:numPr>
          <w:ilvl w:val="2"/>
          <w:numId w:val="1"/>
        </w:numPr>
        <w:jc w:val="both"/>
        <w:rPr>
          <w:rFonts w:asciiTheme="majorHAnsi" w:hAnsiTheme="majorHAnsi" w:cstheme="majorHAnsi"/>
        </w:rPr>
      </w:pPr>
      <w:proofErr w:type="gramStart"/>
      <w:r w:rsidRPr="00CD5FF8">
        <w:rPr>
          <w:rFonts w:asciiTheme="majorHAnsi" w:hAnsiTheme="majorHAnsi" w:cstheme="majorHAnsi"/>
        </w:rPr>
        <w:t>Insurance;</w:t>
      </w:r>
      <w:proofErr w:type="gramEnd"/>
      <w:r w:rsidRPr="00CD5FF8">
        <w:rPr>
          <w:rFonts w:asciiTheme="majorHAnsi" w:hAnsiTheme="majorHAnsi" w:cstheme="majorHAnsi"/>
        </w:rPr>
        <w:t xml:space="preserve"> </w:t>
      </w:r>
    </w:p>
    <w:p w14:paraId="3C6E6E33" w14:textId="2730B5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Immovable and Movable </w:t>
      </w:r>
      <w:proofErr w:type="gramStart"/>
      <w:r w:rsidRPr="00CD5FF8">
        <w:rPr>
          <w:rFonts w:asciiTheme="majorHAnsi" w:hAnsiTheme="majorHAnsi" w:cstheme="majorHAnsi"/>
        </w:rPr>
        <w:t>Property;</w:t>
      </w:r>
      <w:proofErr w:type="gramEnd"/>
      <w:r w:rsidRPr="00CD5FF8">
        <w:rPr>
          <w:rFonts w:asciiTheme="majorHAnsi" w:hAnsiTheme="majorHAnsi" w:cstheme="majorHAnsi"/>
        </w:rPr>
        <w:t xml:space="preserve"> </w:t>
      </w:r>
    </w:p>
    <w:p w14:paraId="12AE5459" w14:textId="77777777" w:rsidR="00CD5FF8" w:rsidRDefault="00CD5FF8" w:rsidP="00CD5FF8">
      <w:pPr>
        <w:pStyle w:val="ListParagraph"/>
        <w:ind w:left="1758"/>
        <w:jc w:val="both"/>
        <w:rPr>
          <w:rFonts w:asciiTheme="majorHAnsi" w:hAnsiTheme="majorHAnsi" w:cstheme="majorHAnsi"/>
        </w:rPr>
      </w:pPr>
    </w:p>
    <w:p w14:paraId="369DC4DE" w14:textId="57713267" w:rsidR="00CD5FF8" w:rsidRPr="00411FAE" w:rsidRDefault="00CA236D" w:rsidP="00CD5FF8">
      <w:pPr>
        <w:pStyle w:val="ListParagraph"/>
        <w:numPr>
          <w:ilvl w:val="0"/>
          <w:numId w:val="1"/>
        </w:numPr>
        <w:jc w:val="both"/>
        <w:rPr>
          <w:rFonts w:asciiTheme="majorHAnsi" w:hAnsiTheme="majorHAnsi" w:cstheme="majorHAnsi"/>
          <w:b/>
          <w:bCs/>
        </w:rPr>
      </w:pPr>
      <w:r w:rsidRPr="00411FAE">
        <w:rPr>
          <w:rFonts w:asciiTheme="majorHAnsi" w:hAnsiTheme="majorHAnsi" w:cstheme="majorHAnsi"/>
          <w:b/>
          <w:bCs/>
        </w:rPr>
        <w:t xml:space="preserve">Records available in terms of other legislation (Section 51(1)(d)) </w:t>
      </w:r>
    </w:p>
    <w:p w14:paraId="2CA7780E" w14:textId="77777777" w:rsidR="00411FAE" w:rsidRPr="00411FAE" w:rsidRDefault="00411FAE" w:rsidP="00411FAE">
      <w:pPr>
        <w:pStyle w:val="ListParagraph"/>
        <w:ind w:left="360"/>
        <w:jc w:val="both"/>
        <w:rPr>
          <w:rFonts w:asciiTheme="majorHAnsi" w:hAnsiTheme="majorHAnsi" w:cstheme="majorHAnsi"/>
          <w:b/>
          <w:bCs/>
        </w:rPr>
      </w:pPr>
    </w:p>
    <w:p w14:paraId="1373693A"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In terms of the following Acts, if and where applicable, which includes but is not limited to, we are required to ensure that certain categories of records are available for access as prescribed by each Act: </w:t>
      </w:r>
    </w:p>
    <w:p w14:paraId="23656E42" w14:textId="37B243AC"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Banks Act No. 94 of 1990</w:t>
      </w:r>
    </w:p>
    <w:p w14:paraId="6E1FA8A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Basic Conditions of Employment Act No. 75 of </w:t>
      </w:r>
      <w:proofErr w:type="gramStart"/>
      <w:r w:rsidRPr="00CD5FF8">
        <w:rPr>
          <w:rFonts w:asciiTheme="majorHAnsi" w:hAnsiTheme="majorHAnsi" w:cstheme="majorHAnsi"/>
        </w:rPr>
        <w:t>1997;</w:t>
      </w:r>
      <w:proofErr w:type="gramEnd"/>
      <w:r w:rsidRPr="00CD5FF8">
        <w:rPr>
          <w:rFonts w:asciiTheme="majorHAnsi" w:hAnsiTheme="majorHAnsi" w:cstheme="majorHAnsi"/>
        </w:rPr>
        <w:t xml:space="preserve"> </w:t>
      </w:r>
    </w:p>
    <w:p w14:paraId="012230A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Broad Based Black Economic Empowerment Act 53 of </w:t>
      </w:r>
      <w:proofErr w:type="gramStart"/>
      <w:r w:rsidRPr="00CD5FF8">
        <w:rPr>
          <w:rFonts w:asciiTheme="majorHAnsi" w:hAnsiTheme="majorHAnsi" w:cstheme="majorHAnsi"/>
        </w:rPr>
        <w:t>2003;</w:t>
      </w:r>
      <w:proofErr w:type="gramEnd"/>
      <w:r w:rsidRPr="00CD5FF8">
        <w:rPr>
          <w:rFonts w:asciiTheme="majorHAnsi" w:hAnsiTheme="majorHAnsi" w:cstheme="majorHAnsi"/>
        </w:rPr>
        <w:t xml:space="preserve"> </w:t>
      </w:r>
    </w:p>
    <w:p w14:paraId="59A08617"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Companies Act No 71 of </w:t>
      </w:r>
      <w:proofErr w:type="gramStart"/>
      <w:r w:rsidRPr="00CD5FF8">
        <w:rPr>
          <w:rFonts w:asciiTheme="majorHAnsi" w:hAnsiTheme="majorHAnsi" w:cstheme="majorHAnsi"/>
        </w:rPr>
        <w:t>2008;</w:t>
      </w:r>
      <w:proofErr w:type="gramEnd"/>
      <w:r w:rsidRPr="00CD5FF8">
        <w:rPr>
          <w:rFonts w:asciiTheme="majorHAnsi" w:hAnsiTheme="majorHAnsi" w:cstheme="majorHAnsi"/>
        </w:rPr>
        <w:t xml:space="preserve"> </w:t>
      </w:r>
    </w:p>
    <w:p w14:paraId="71B3D8F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lastRenderedPageBreak/>
        <w:t xml:space="preserve">Compensation for Occupational Injuries and Diseases Act No. 130 of </w:t>
      </w:r>
      <w:proofErr w:type="gramStart"/>
      <w:r w:rsidRPr="00CD5FF8">
        <w:rPr>
          <w:rFonts w:asciiTheme="majorHAnsi" w:hAnsiTheme="majorHAnsi" w:cstheme="majorHAnsi"/>
        </w:rPr>
        <w:t>1993;</w:t>
      </w:r>
      <w:proofErr w:type="gramEnd"/>
      <w:r w:rsidRPr="00CD5FF8">
        <w:rPr>
          <w:rFonts w:asciiTheme="majorHAnsi" w:hAnsiTheme="majorHAnsi" w:cstheme="majorHAnsi"/>
        </w:rPr>
        <w:t xml:space="preserve"> </w:t>
      </w:r>
    </w:p>
    <w:p w14:paraId="7D0D268A"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Competition Act No. 89 of </w:t>
      </w:r>
      <w:proofErr w:type="gramStart"/>
      <w:r w:rsidRPr="00CD5FF8">
        <w:rPr>
          <w:rFonts w:asciiTheme="majorHAnsi" w:hAnsiTheme="majorHAnsi" w:cstheme="majorHAnsi"/>
        </w:rPr>
        <w:t>1998;</w:t>
      </w:r>
      <w:proofErr w:type="gramEnd"/>
      <w:r w:rsidRPr="00CD5FF8">
        <w:rPr>
          <w:rFonts w:asciiTheme="majorHAnsi" w:hAnsiTheme="majorHAnsi" w:cstheme="majorHAnsi"/>
        </w:rPr>
        <w:t xml:space="preserve"> </w:t>
      </w:r>
    </w:p>
    <w:p w14:paraId="5BB50358"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Constitution of South Africa Act 108 of </w:t>
      </w:r>
      <w:proofErr w:type="gramStart"/>
      <w:r w:rsidRPr="00CD5FF8">
        <w:rPr>
          <w:rFonts w:asciiTheme="majorHAnsi" w:hAnsiTheme="majorHAnsi" w:cstheme="majorHAnsi"/>
        </w:rPr>
        <w:t>1996;</w:t>
      </w:r>
      <w:proofErr w:type="gramEnd"/>
      <w:r w:rsidRPr="00CD5FF8">
        <w:rPr>
          <w:rFonts w:asciiTheme="majorHAnsi" w:hAnsiTheme="majorHAnsi" w:cstheme="majorHAnsi"/>
        </w:rPr>
        <w:t xml:space="preserve"> </w:t>
      </w:r>
    </w:p>
    <w:p w14:paraId="52AC1A34"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Consumer Protection Act No 68 of </w:t>
      </w:r>
      <w:proofErr w:type="gramStart"/>
      <w:r w:rsidRPr="00CD5FF8">
        <w:rPr>
          <w:rFonts w:asciiTheme="majorHAnsi" w:hAnsiTheme="majorHAnsi" w:cstheme="majorHAnsi"/>
        </w:rPr>
        <w:t>2008;</w:t>
      </w:r>
      <w:proofErr w:type="gramEnd"/>
      <w:r w:rsidRPr="00CD5FF8">
        <w:rPr>
          <w:rFonts w:asciiTheme="majorHAnsi" w:hAnsiTheme="majorHAnsi" w:cstheme="majorHAnsi"/>
        </w:rPr>
        <w:t xml:space="preserve"> </w:t>
      </w:r>
    </w:p>
    <w:p w14:paraId="340227D4"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Copyright Act 98 of </w:t>
      </w:r>
      <w:proofErr w:type="gramStart"/>
      <w:r w:rsidRPr="00CD5FF8">
        <w:rPr>
          <w:rFonts w:asciiTheme="majorHAnsi" w:hAnsiTheme="majorHAnsi" w:cstheme="majorHAnsi"/>
        </w:rPr>
        <w:t>1987;</w:t>
      </w:r>
      <w:proofErr w:type="gramEnd"/>
      <w:r w:rsidRPr="00CD5FF8">
        <w:rPr>
          <w:rFonts w:asciiTheme="majorHAnsi" w:hAnsiTheme="majorHAnsi" w:cstheme="majorHAnsi"/>
        </w:rPr>
        <w:t xml:space="preserve"> </w:t>
      </w:r>
    </w:p>
    <w:p w14:paraId="37A9619D"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Customs and Excise Act No. 91 of </w:t>
      </w:r>
      <w:proofErr w:type="gramStart"/>
      <w:r w:rsidRPr="00CD5FF8">
        <w:rPr>
          <w:rFonts w:asciiTheme="majorHAnsi" w:hAnsiTheme="majorHAnsi" w:cstheme="majorHAnsi"/>
        </w:rPr>
        <w:t>1964;</w:t>
      </w:r>
      <w:proofErr w:type="gramEnd"/>
      <w:r w:rsidRPr="00CD5FF8">
        <w:rPr>
          <w:rFonts w:asciiTheme="majorHAnsi" w:hAnsiTheme="majorHAnsi" w:cstheme="majorHAnsi"/>
        </w:rPr>
        <w:t xml:space="preserve"> </w:t>
      </w:r>
    </w:p>
    <w:p w14:paraId="2B35A0D3"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Deeds Registries Act 47 of </w:t>
      </w:r>
      <w:proofErr w:type="gramStart"/>
      <w:r w:rsidRPr="00CD5FF8">
        <w:rPr>
          <w:rFonts w:asciiTheme="majorHAnsi" w:hAnsiTheme="majorHAnsi" w:cstheme="majorHAnsi"/>
        </w:rPr>
        <w:t>1937;</w:t>
      </w:r>
      <w:proofErr w:type="gramEnd"/>
      <w:r w:rsidRPr="00CD5FF8">
        <w:rPr>
          <w:rFonts w:asciiTheme="majorHAnsi" w:hAnsiTheme="majorHAnsi" w:cstheme="majorHAnsi"/>
        </w:rPr>
        <w:t xml:space="preserve"> </w:t>
      </w:r>
    </w:p>
    <w:p w14:paraId="27729CFC" w14:textId="72FD3B26"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Electronic Communications and Transactions Act 2 of </w:t>
      </w:r>
      <w:proofErr w:type="gramStart"/>
      <w:r w:rsidRPr="00CD5FF8">
        <w:rPr>
          <w:rFonts w:asciiTheme="majorHAnsi" w:hAnsiTheme="majorHAnsi" w:cstheme="majorHAnsi"/>
        </w:rPr>
        <w:t>2000</w:t>
      </w:r>
      <w:r w:rsidR="00CD5FF8">
        <w:rPr>
          <w:rFonts w:asciiTheme="majorHAnsi" w:hAnsiTheme="majorHAnsi" w:cstheme="majorHAnsi"/>
        </w:rPr>
        <w:t>;</w:t>
      </w:r>
      <w:proofErr w:type="gramEnd"/>
    </w:p>
    <w:p w14:paraId="246A7C16" w14:textId="2427155C"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Employment Equity Act No.55 of </w:t>
      </w:r>
      <w:proofErr w:type="gramStart"/>
      <w:r w:rsidRPr="00CD5FF8">
        <w:rPr>
          <w:rFonts w:asciiTheme="majorHAnsi" w:hAnsiTheme="majorHAnsi" w:cstheme="majorHAnsi"/>
        </w:rPr>
        <w:t>1998</w:t>
      </w:r>
      <w:r w:rsidR="00CD5FF8">
        <w:rPr>
          <w:rFonts w:asciiTheme="majorHAnsi" w:hAnsiTheme="majorHAnsi" w:cstheme="majorHAnsi"/>
        </w:rPr>
        <w:t>;</w:t>
      </w:r>
      <w:proofErr w:type="gramEnd"/>
    </w:p>
    <w:p w14:paraId="78FFBB5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Financial Intelligence Centre Act No. 38 of </w:t>
      </w:r>
      <w:proofErr w:type="gramStart"/>
      <w:r w:rsidRPr="00CD5FF8">
        <w:rPr>
          <w:rFonts w:asciiTheme="majorHAnsi" w:hAnsiTheme="majorHAnsi" w:cstheme="majorHAnsi"/>
        </w:rPr>
        <w:t>2001;</w:t>
      </w:r>
      <w:proofErr w:type="gramEnd"/>
      <w:r w:rsidRPr="00CD5FF8">
        <w:rPr>
          <w:rFonts w:asciiTheme="majorHAnsi" w:hAnsiTheme="majorHAnsi" w:cstheme="majorHAnsi"/>
        </w:rPr>
        <w:t xml:space="preserve"> </w:t>
      </w:r>
    </w:p>
    <w:p w14:paraId="06A4CAA6"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Income Tax Act No. 58 of </w:t>
      </w:r>
      <w:proofErr w:type="gramStart"/>
      <w:r w:rsidRPr="00CD5FF8">
        <w:rPr>
          <w:rFonts w:asciiTheme="majorHAnsi" w:hAnsiTheme="majorHAnsi" w:cstheme="majorHAnsi"/>
        </w:rPr>
        <w:t>1962;</w:t>
      </w:r>
      <w:proofErr w:type="gramEnd"/>
      <w:r w:rsidRPr="00CD5FF8">
        <w:rPr>
          <w:rFonts w:asciiTheme="majorHAnsi" w:hAnsiTheme="majorHAnsi" w:cstheme="majorHAnsi"/>
        </w:rPr>
        <w:t xml:space="preserve"> </w:t>
      </w:r>
    </w:p>
    <w:p w14:paraId="7F50A926"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Insolvency Act No. 24 of </w:t>
      </w:r>
      <w:proofErr w:type="gramStart"/>
      <w:r w:rsidRPr="00CD5FF8">
        <w:rPr>
          <w:rFonts w:asciiTheme="majorHAnsi" w:hAnsiTheme="majorHAnsi" w:cstheme="majorHAnsi"/>
        </w:rPr>
        <w:t>1936;</w:t>
      </w:r>
      <w:proofErr w:type="gramEnd"/>
      <w:r w:rsidRPr="00CD5FF8">
        <w:rPr>
          <w:rFonts w:asciiTheme="majorHAnsi" w:hAnsiTheme="majorHAnsi" w:cstheme="majorHAnsi"/>
        </w:rPr>
        <w:t xml:space="preserve"> </w:t>
      </w:r>
    </w:p>
    <w:p w14:paraId="2E6C5BD7"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Labour Relations Act No. 66 of </w:t>
      </w:r>
      <w:proofErr w:type="gramStart"/>
      <w:r w:rsidRPr="00CD5FF8">
        <w:rPr>
          <w:rFonts w:asciiTheme="majorHAnsi" w:hAnsiTheme="majorHAnsi" w:cstheme="majorHAnsi"/>
        </w:rPr>
        <w:t>1995;</w:t>
      </w:r>
      <w:proofErr w:type="gramEnd"/>
      <w:r w:rsidRPr="00CD5FF8">
        <w:rPr>
          <w:rFonts w:asciiTheme="majorHAnsi" w:hAnsiTheme="majorHAnsi" w:cstheme="majorHAnsi"/>
        </w:rPr>
        <w:t xml:space="preserve"> </w:t>
      </w:r>
    </w:p>
    <w:p w14:paraId="6002517D"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Liquor Act No. 27 of </w:t>
      </w:r>
      <w:proofErr w:type="gramStart"/>
      <w:r w:rsidRPr="00CD5FF8">
        <w:rPr>
          <w:rFonts w:asciiTheme="majorHAnsi" w:hAnsiTheme="majorHAnsi" w:cstheme="majorHAnsi"/>
        </w:rPr>
        <w:t>1989;</w:t>
      </w:r>
      <w:proofErr w:type="gramEnd"/>
      <w:r w:rsidRPr="00CD5FF8">
        <w:rPr>
          <w:rFonts w:asciiTheme="majorHAnsi" w:hAnsiTheme="majorHAnsi" w:cstheme="majorHAnsi"/>
        </w:rPr>
        <w:t xml:space="preserve"> </w:t>
      </w:r>
    </w:p>
    <w:p w14:paraId="288FF51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Machinery and Occupational Safety Act No. 6 of </w:t>
      </w:r>
      <w:proofErr w:type="gramStart"/>
      <w:r w:rsidRPr="00CD5FF8">
        <w:rPr>
          <w:rFonts w:asciiTheme="majorHAnsi" w:hAnsiTheme="majorHAnsi" w:cstheme="majorHAnsi"/>
        </w:rPr>
        <w:t>1983;</w:t>
      </w:r>
      <w:proofErr w:type="gramEnd"/>
      <w:r w:rsidRPr="00CD5FF8">
        <w:rPr>
          <w:rFonts w:asciiTheme="majorHAnsi" w:hAnsiTheme="majorHAnsi" w:cstheme="majorHAnsi"/>
        </w:rPr>
        <w:t xml:space="preserve"> </w:t>
      </w:r>
    </w:p>
    <w:p w14:paraId="42CBB05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National Environmental Management Act No. 107 of </w:t>
      </w:r>
      <w:proofErr w:type="gramStart"/>
      <w:r w:rsidRPr="00CD5FF8">
        <w:rPr>
          <w:rFonts w:asciiTheme="majorHAnsi" w:hAnsiTheme="majorHAnsi" w:cstheme="majorHAnsi"/>
        </w:rPr>
        <w:t>1998;</w:t>
      </w:r>
      <w:proofErr w:type="gramEnd"/>
      <w:r w:rsidRPr="00CD5FF8">
        <w:rPr>
          <w:rFonts w:asciiTheme="majorHAnsi" w:hAnsiTheme="majorHAnsi" w:cstheme="majorHAnsi"/>
        </w:rPr>
        <w:t xml:space="preserve"> </w:t>
      </w:r>
    </w:p>
    <w:p w14:paraId="4127CF68"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National Payment System Act No. 78 of </w:t>
      </w:r>
      <w:proofErr w:type="gramStart"/>
      <w:r w:rsidRPr="00CD5FF8">
        <w:rPr>
          <w:rFonts w:asciiTheme="majorHAnsi" w:hAnsiTheme="majorHAnsi" w:cstheme="majorHAnsi"/>
        </w:rPr>
        <w:t>1998;</w:t>
      </w:r>
      <w:proofErr w:type="gramEnd"/>
      <w:r w:rsidRPr="00CD5FF8">
        <w:rPr>
          <w:rFonts w:asciiTheme="majorHAnsi" w:hAnsiTheme="majorHAnsi" w:cstheme="majorHAnsi"/>
        </w:rPr>
        <w:t xml:space="preserve"> </w:t>
      </w:r>
    </w:p>
    <w:p w14:paraId="76DCD56A"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Occupational Health and Safety Act No. 85 of </w:t>
      </w:r>
      <w:proofErr w:type="gramStart"/>
      <w:r w:rsidRPr="00CD5FF8">
        <w:rPr>
          <w:rFonts w:asciiTheme="majorHAnsi" w:hAnsiTheme="majorHAnsi" w:cstheme="majorHAnsi"/>
        </w:rPr>
        <w:t>1993;</w:t>
      </w:r>
      <w:proofErr w:type="gramEnd"/>
      <w:r w:rsidRPr="00CD5FF8">
        <w:rPr>
          <w:rFonts w:asciiTheme="majorHAnsi" w:hAnsiTheme="majorHAnsi" w:cstheme="majorHAnsi"/>
        </w:rPr>
        <w:t xml:space="preserve"> </w:t>
      </w:r>
    </w:p>
    <w:p w14:paraId="2CA2E91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Patents Act 57 of </w:t>
      </w:r>
      <w:proofErr w:type="gramStart"/>
      <w:r w:rsidRPr="00CD5FF8">
        <w:rPr>
          <w:rFonts w:asciiTheme="majorHAnsi" w:hAnsiTheme="majorHAnsi" w:cstheme="majorHAnsi"/>
        </w:rPr>
        <w:t>1987;</w:t>
      </w:r>
      <w:proofErr w:type="gramEnd"/>
      <w:r w:rsidRPr="00CD5FF8">
        <w:rPr>
          <w:rFonts w:asciiTheme="majorHAnsi" w:hAnsiTheme="majorHAnsi" w:cstheme="majorHAnsi"/>
        </w:rPr>
        <w:t xml:space="preserve"> </w:t>
      </w:r>
    </w:p>
    <w:p w14:paraId="1332E8C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Prescription Act No. 68 of </w:t>
      </w:r>
      <w:proofErr w:type="gramStart"/>
      <w:r w:rsidRPr="00CD5FF8">
        <w:rPr>
          <w:rFonts w:asciiTheme="majorHAnsi" w:hAnsiTheme="majorHAnsi" w:cstheme="majorHAnsi"/>
        </w:rPr>
        <w:t>1969;</w:t>
      </w:r>
      <w:proofErr w:type="gramEnd"/>
      <w:r w:rsidRPr="00CD5FF8">
        <w:rPr>
          <w:rFonts w:asciiTheme="majorHAnsi" w:hAnsiTheme="majorHAnsi" w:cstheme="majorHAnsi"/>
        </w:rPr>
        <w:t xml:space="preserve"> </w:t>
      </w:r>
    </w:p>
    <w:p w14:paraId="6BF73A1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Promotion of Access to Information Act 2 of </w:t>
      </w:r>
      <w:proofErr w:type="gramStart"/>
      <w:r w:rsidRPr="00CD5FF8">
        <w:rPr>
          <w:rFonts w:asciiTheme="majorHAnsi" w:hAnsiTheme="majorHAnsi" w:cstheme="majorHAnsi"/>
        </w:rPr>
        <w:t>2000;</w:t>
      </w:r>
      <w:proofErr w:type="gramEnd"/>
      <w:r w:rsidRPr="00CD5FF8">
        <w:rPr>
          <w:rFonts w:asciiTheme="majorHAnsi" w:hAnsiTheme="majorHAnsi" w:cstheme="majorHAnsi"/>
        </w:rPr>
        <w:t xml:space="preserve"> </w:t>
      </w:r>
    </w:p>
    <w:p w14:paraId="4435FDBD"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Promotion of Equality and Prevention of Unfair Discrimination Act 4 of </w:t>
      </w:r>
      <w:proofErr w:type="gramStart"/>
      <w:r w:rsidRPr="00CD5FF8">
        <w:rPr>
          <w:rFonts w:asciiTheme="majorHAnsi" w:hAnsiTheme="majorHAnsi" w:cstheme="majorHAnsi"/>
        </w:rPr>
        <w:t>2000;</w:t>
      </w:r>
      <w:proofErr w:type="gramEnd"/>
      <w:r w:rsidRPr="00CD5FF8">
        <w:rPr>
          <w:rFonts w:asciiTheme="majorHAnsi" w:hAnsiTheme="majorHAnsi" w:cstheme="majorHAnsi"/>
        </w:rPr>
        <w:t xml:space="preserve"> </w:t>
      </w:r>
    </w:p>
    <w:p w14:paraId="7B53AD30"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Protected Disclosures Act 26 of </w:t>
      </w:r>
      <w:proofErr w:type="gramStart"/>
      <w:r w:rsidRPr="00CD5FF8">
        <w:rPr>
          <w:rFonts w:asciiTheme="majorHAnsi" w:hAnsiTheme="majorHAnsi" w:cstheme="majorHAnsi"/>
        </w:rPr>
        <w:t>2000;</w:t>
      </w:r>
      <w:proofErr w:type="gramEnd"/>
      <w:r w:rsidRPr="00CD5FF8">
        <w:rPr>
          <w:rFonts w:asciiTheme="majorHAnsi" w:hAnsiTheme="majorHAnsi" w:cstheme="majorHAnsi"/>
        </w:rPr>
        <w:t xml:space="preserve"> </w:t>
      </w:r>
    </w:p>
    <w:p w14:paraId="378BD0A6"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Regulation of Interception of Communications and Provisions of Communication Related Information Act 70 of </w:t>
      </w:r>
      <w:proofErr w:type="gramStart"/>
      <w:r w:rsidRPr="00CD5FF8">
        <w:rPr>
          <w:rFonts w:asciiTheme="majorHAnsi" w:hAnsiTheme="majorHAnsi" w:cstheme="majorHAnsi"/>
        </w:rPr>
        <w:t>2002;</w:t>
      </w:r>
      <w:proofErr w:type="gramEnd"/>
      <w:r w:rsidRPr="00CD5FF8">
        <w:rPr>
          <w:rFonts w:asciiTheme="majorHAnsi" w:hAnsiTheme="majorHAnsi" w:cstheme="majorHAnsi"/>
        </w:rPr>
        <w:t xml:space="preserve"> </w:t>
      </w:r>
    </w:p>
    <w:p w14:paraId="330BB0F1"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Stamp Duties Act No. 77 of </w:t>
      </w:r>
      <w:proofErr w:type="gramStart"/>
      <w:r w:rsidRPr="00CD5FF8">
        <w:rPr>
          <w:rFonts w:asciiTheme="majorHAnsi" w:hAnsiTheme="majorHAnsi" w:cstheme="majorHAnsi"/>
        </w:rPr>
        <w:t>1968;</w:t>
      </w:r>
      <w:proofErr w:type="gramEnd"/>
      <w:r w:rsidRPr="00CD5FF8">
        <w:rPr>
          <w:rFonts w:asciiTheme="majorHAnsi" w:hAnsiTheme="majorHAnsi" w:cstheme="majorHAnsi"/>
        </w:rPr>
        <w:t xml:space="preserve"> </w:t>
      </w:r>
    </w:p>
    <w:p w14:paraId="31961D81"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Transfer Duty Act No. 40 of </w:t>
      </w:r>
      <w:proofErr w:type="gramStart"/>
      <w:r w:rsidRPr="00CD5FF8">
        <w:rPr>
          <w:rFonts w:asciiTheme="majorHAnsi" w:hAnsiTheme="majorHAnsi" w:cstheme="majorHAnsi"/>
        </w:rPr>
        <w:t>1949;</w:t>
      </w:r>
      <w:proofErr w:type="gramEnd"/>
      <w:r w:rsidRPr="00CD5FF8">
        <w:rPr>
          <w:rFonts w:asciiTheme="majorHAnsi" w:hAnsiTheme="majorHAnsi" w:cstheme="majorHAnsi"/>
        </w:rPr>
        <w:t xml:space="preserve"> </w:t>
      </w:r>
    </w:p>
    <w:p w14:paraId="45A513B0"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Unemployment Insurance Act No. 63 of </w:t>
      </w:r>
      <w:proofErr w:type="gramStart"/>
      <w:r w:rsidRPr="00CD5FF8">
        <w:rPr>
          <w:rFonts w:asciiTheme="majorHAnsi" w:hAnsiTheme="majorHAnsi" w:cstheme="majorHAnsi"/>
        </w:rPr>
        <w:t>2001;</w:t>
      </w:r>
      <w:proofErr w:type="gramEnd"/>
      <w:r w:rsidRPr="00CD5FF8">
        <w:rPr>
          <w:rFonts w:asciiTheme="majorHAnsi" w:hAnsiTheme="majorHAnsi" w:cstheme="majorHAnsi"/>
        </w:rPr>
        <w:t xml:space="preserve"> </w:t>
      </w:r>
    </w:p>
    <w:p w14:paraId="62683794"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Skills Development Act 97 of </w:t>
      </w:r>
      <w:proofErr w:type="gramStart"/>
      <w:r w:rsidRPr="00CD5FF8">
        <w:rPr>
          <w:rFonts w:asciiTheme="majorHAnsi" w:hAnsiTheme="majorHAnsi" w:cstheme="majorHAnsi"/>
        </w:rPr>
        <w:t>1997;</w:t>
      </w:r>
      <w:proofErr w:type="gramEnd"/>
      <w:r w:rsidRPr="00CD5FF8">
        <w:rPr>
          <w:rFonts w:asciiTheme="majorHAnsi" w:hAnsiTheme="majorHAnsi" w:cstheme="majorHAnsi"/>
        </w:rPr>
        <w:t xml:space="preserve"> </w:t>
      </w:r>
    </w:p>
    <w:p w14:paraId="040C33C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Skills Development Levy Act 9 of </w:t>
      </w:r>
      <w:proofErr w:type="gramStart"/>
      <w:r w:rsidRPr="00CD5FF8">
        <w:rPr>
          <w:rFonts w:asciiTheme="majorHAnsi" w:hAnsiTheme="majorHAnsi" w:cstheme="majorHAnsi"/>
        </w:rPr>
        <w:t>1999;</w:t>
      </w:r>
      <w:proofErr w:type="gramEnd"/>
      <w:r w:rsidRPr="00CD5FF8">
        <w:rPr>
          <w:rFonts w:asciiTheme="majorHAnsi" w:hAnsiTheme="majorHAnsi" w:cstheme="majorHAnsi"/>
        </w:rPr>
        <w:t xml:space="preserve"> </w:t>
      </w:r>
    </w:p>
    <w:p w14:paraId="07CAACB1" w14:textId="77777777" w:rsidR="00CD5FF8" w:rsidRDefault="00CA236D" w:rsidP="00CD5FF8">
      <w:pPr>
        <w:pStyle w:val="ListParagraph"/>
        <w:numPr>
          <w:ilvl w:val="2"/>
          <w:numId w:val="1"/>
        </w:numPr>
        <w:jc w:val="both"/>
        <w:rPr>
          <w:rFonts w:asciiTheme="majorHAnsi" w:hAnsiTheme="majorHAnsi" w:cstheme="majorHAnsi"/>
        </w:rPr>
      </w:pPr>
      <w:proofErr w:type="gramStart"/>
      <w:r w:rsidRPr="00CD5FF8">
        <w:rPr>
          <w:rFonts w:asciiTheme="majorHAnsi" w:hAnsiTheme="majorHAnsi" w:cstheme="majorHAnsi"/>
        </w:rPr>
        <w:t>Trade Marks</w:t>
      </w:r>
      <w:proofErr w:type="gramEnd"/>
      <w:r w:rsidRPr="00CD5FF8">
        <w:rPr>
          <w:rFonts w:asciiTheme="majorHAnsi" w:hAnsiTheme="majorHAnsi" w:cstheme="majorHAnsi"/>
        </w:rPr>
        <w:t xml:space="preserve"> Act 194 of 1993; </w:t>
      </w:r>
    </w:p>
    <w:p w14:paraId="5E7BDF46"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Value-added Tax Act No. 89 of 1991.</w:t>
      </w:r>
    </w:p>
    <w:p w14:paraId="16FB55E1" w14:textId="77777777" w:rsidR="00CD5FF8" w:rsidRDefault="00CA236D" w:rsidP="00CD5FF8">
      <w:pPr>
        <w:jc w:val="both"/>
        <w:rPr>
          <w:rFonts w:asciiTheme="majorHAnsi" w:hAnsiTheme="majorHAnsi" w:cstheme="majorHAnsi"/>
        </w:rPr>
      </w:pPr>
      <w:r w:rsidRPr="00CD5FF8">
        <w:rPr>
          <w:rFonts w:asciiTheme="majorHAnsi" w:hAnsiTheme="majorHAnsi" w:cstheme="majorHAnsi"/>
        </w:rPr>
        <w:t xml:space="preserve">Please note that while we have made every effort to identify all pertinent legislation, we cannot guarantee that all legislation has been included. Should you be aware of any specific legislation that should be </w:t>
      </w:r>
      <w:proofErr w:type="gramStart"/>
      <w:r w:rsidRPr="00CD5FF8">
        <w:rPr>
          <w:rFonts w:asciiTheme="majorHAnsi" w:hAnsiTheme="majorHAnsi" w:cstheme="majorHAnsi"/>
        </w:rPr>
        <w:t>included</w:t>
      </w:r>
      <w:proofErr w:type="gramEnd"/>
      <w:r w:rsidRPr="00CD5FF8">
        <w:rPr>
          <w:rFonts w:asciiTheme="majorHAnsi" w:hAnsiTheme="majorHAnsi" w:cstheme="majorHAnsi"/>
        </w:rPr>
        <w:t xml:space="preserve"> and which has been omitted, please contact the Information Officer. </w:t>
      </w:r>
    </w:p>
    <w:p w14:paraId="5419D5D1" w14:textId="527C1262" w:rsidR="00CD5FF8" w:rsidRPr="006625AF" w:rsidRDefault="00CA236D" w:rsidP="00CD5FF8">
      <w:pPr>
        <w:pStyle w:val="ListParagraph"/>
        <w:numPr>
          <w:ilvl w:val="0"/>
          <w:numId w:val="1"/>
        </w:numPr>
        <w:jc w:val="both"/>
        <w:rPr>
          <w:rFonts w:asciiTheme="majorHAnsi" w:hAnsiTheme="majorHAnsi" w:cstheme="majorHAnsi"/>
          <w:b/>
          <w:bCs/>
        </w:rPr>
      </w:pPr>
      <w:r w:rsidRPr="006625AF">
        <w:rPr>
          <w:rFonts w:asciiTheme="majorHAnsi" w:hAnsiTheme="majorHAnsi" w:cstheme="majorHAnsi"/>
          <w:b/>
          <w:bCs/>
        </w:rPr>
        <w:t xml:space="preserve">Procedure to follow when submitting a formal request of access to a record </w:t>
      </w:r>
    </w:p>
    <w:p w14:paraId="7CDA232C" w14:textId="77777777" w:rsidR="006625AF" w:rsidRDefault="006625AF" w:rsidP="006625AF">
      <w:pPr>
        <w:pStyle w:val="ListParagraph"/>
        <w:ind w:left="360"/>
        <w:jc w:val="both"/>
        <w:rPr>
          <w:rFonts w:asciiTheme="majorHAnsi" w:hAnsiTheme="majorHAnsi" w:cstheme="majorHAnsi"/>
        </w:rPr>
      </w:pPr>
    </w:p>
    <w:p w14:paraId="4E0B52DA" w14:textId="29A55EB8"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A request for access to a record that does not fall within the categories identified in Section 6 of this Manual must be done formally either via conventional mail</w:t>
      </w:r>
      <w:r w:rsidR="006625AF">
        <w:rPr>
          <w:rFonts w:asciiTheme="majorHAnsi" w:hAnsiTheme="majorHAnsi" w:cstheme="majorHAnsi"/>
        </w:rPr>
        <w:t xml:space="preserve"> or </w:t>
      </w:r>
      <w:r w:rsidRPr="00CD5FF8">
        <w:rPr>
          <w:rFonts w:asciiTheme="majorHAnsi" w:hAnsiTheme="majorHAnsi" w:cstheme="majorHAnsi"/>
        </w:rPr>
        <w:t xml:space="preserve">e-mail. </w:t>
      </w:r>
    </w:p>
    <w:p w14:paraId="38197C63"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This request should be in the prescribed format as defined in Form C of Annexure B as identified in Government Notice Number 187, Regulation 6. A request form is also attached to this Manual as Annexure A. The prescribed request fee should be attached. </w:t>
      </w:r>
    </w:p>
    <w:p w14:paraId="59B598C2"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Our Information Officer will respond to your request within 30 days of receiving the request by indicating whether your request for access has been granted. </w:t>
      </w:r>
    </w:p>
    <w:p w14:paraId="774219EA" w14:textId="482F7E8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Please note that an application for access to information can be refused </w:t>
      </w:r>
      <w:proofErr w:type="gramStart"/>
      <w:r w:rsidRPr="00CD5FF8">
        <w:rPr>
          <w:rFonts w:asciiTheme="majorHAnsi" w:hAnsiTheme="majorHAnsi" w:cstheme="majorHAnsi"/>
        </w:rPr>
        <w:t>in the event that</w:t>
      </w:r>
      <w:proofErr w:type="gramEnd"/>
      <w:r w:rsidRPr="00CD5FF8">
        <w:rPr>
          <w:rFonts w:asciiTheme="majorHAnsi" w:hAnsiTheme="majorHAnsi" w:cstheme="majorHAnsi"/>
        </w:rPr>
        <w:t xml:space="preserve"> the application does not comply with the procedural requirements of the Act. In addition, the successful completion and submission of an access request form does not automatically allow </w:t>
      </w:r>
      <w:r w:rsidRPr="00CD5FF8">
        <w:rPr>
          <w:rFonts w:asciiTheme="majorHAnsi" w:hAnsiTheme="majorHAnsi" w:cstheme="majorHAnsi"/>
        </w:rPr>
        <w:lastRenderedPageBreak/>
        <w:t xml:space="preserve">the requestor access to the requested record. The requesting party must identify the right that he or she is seeking to exercise or protect and provide an explanation of why the requested record is required for the exercise or protection of that right. </w:t>
      </w:r>
    </w:p>
    <w:p w14:paraId="07AAEC6B"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The request form must be completed CLEARLY and COMPLETELY in block letters. If there is insufficient space on the printed request form in which to answer a question, additional information must be provided on a separate page that is clearly marked and referenced. </w:t>
      </w:r>
    </w:p>
    <w:p w14:paraId="7D53286A"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 If access to a record/information is granted, our response will include: </w:t>
      </w:r>
    </w:p>
    <w:p w14:paraId="1E19D1D4"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an indication of the access fee that should be paid upon gaining access (if any</w:t>
      </w:r>
      <w:proofErr w:type="gramStart"/>
      <w:r w:rsidRPr="00CD5FF8">
        <w:rPr>
          <w:rFonts w:asciiTheme="majorHAnsi" w:hAnsiTheme="majorHAnsi" w:cstheme="majorHAnsi"/>
        </w:rPr>
        <w:t>);</w:t>
      </w:r>
      <w:proofErr w:type="gramEnd"/>
      <w:r w:rsidRPr="00CD5FF8">
        <w:rPr>
          <w:rFonts w:asciiTheme="majorHAnsi" w:hAnsiTheme="majorHAnsi" w:cstheme="majorHAnsi"/>
        </w:rPr>
        <w:t xml:space="preserve"> </w:t>
      </w:r>
    </w:p>
    <w:p w14:paraId="35D4F4CC"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an indication of the form in which the access will be granted; and </w:t>
      </w:r>
    </w:p>
    <w:p w14:paraId="61A40F7E"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a notice that you may lodge an application with the court against the access fee to be paid or the form of the access. </w:t>
      </w:r>
    </w:p>
    <w:p w14:paraId="0C3DBECD"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If access to a record/information is denied, our response will include: </w:t>
      </w:r>
    </w:p>
    <w:p w14:paraId="15C05241"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adequate reasons for the refusal; and </w:t>
      </w:r>
    </w:p>
    <w:p w14:paraId="400508DE"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notice that you may lodge an application with the court against the refusal. For details on the procedure, please refer to Chapter 2 of Part 4 of the Promotion of Access to Information Act. </w:t>
      </w:r>
    </w:p>
    <w:p w14:paraId="162C6127"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Assuming your request of access is granted, you will be able to gain access to the requested records as soon as is reasonably possible and once the access fee has been paid</w:t>
      </w:r>
      <w:r w:rsidR="00CD5FF8">
        <w:rPr>
          <w:rFonts w:asciiTheme="majorHAnsi" w:hAnsiTheme="majorHAnsi" w:cstheme="majorHAnsi"/>
        </w:rPr>
        <w:t>.</w:t>
      </w:r>
    </w:p>
    <w:p w14:paraId="274B8421"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Access will be granted to a record if the following criteria are fulfilled: 7.9.1. </w:t>
      </w:r>
    </w:p>
    <w:p w14:paraId="6FB26F89"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the record is required for the exercise or protection of any </w:t>
      </w:r>
      <w:proofErr w:type="gramStart"/>
      <w:r w:rsidRPr="00CD5FF8">
        <w:rPr>
          <w:rFonts w:asciiTheme="majorHAnsi" w:hAnsiTheme="majorHAnsi" w:cstheme="majorHAnsi"/>
        </w:rPr>
        <w:t>right;</w:t>
      </w:r>
      <w:proofErr w:type="gramEnd"/>
      <w:r w:rsidRPr="00CD5FF8">
        <w:rPr>
          <w:rFonts w:asciiTheme="majorHAnsi" w:hAnsiTheme="majorHAnsi" w:cstheme="majorHAnsi"/>
        </w:rPr>
        <w:t xml:space="preserve"> </w:t>
      </w:r>
    </w:p>
    <w:p w14:paraId="44C4482A" w14:textId="77777777"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the requestor complies with the procedural requirements in the Act relating to a request; and </w:t>
      </w:r>
    </w:p>
    <w:p w14:paraId="4A05D2B6" w14:textId="6A73F2F5" w:rsidR="00CD5FF8" w:rsidRDefault="00CA236D" w:rsidP="00CD5FF8">
      <w:pPr>
        <w:pStyle w:val="ListParagraph"/>
        <w:numPr>
          <w:ilvl w:val="2"/>
          <w:numId w:val="1"/>
        </w:numPr>
        <w:jc w:val="both"/>
        <w:rPr>
          <w:rFonts w:asciiTheme="majorHAnsi" w:hAnsiTheme="majorHAnsi" w:cstheme="majorHAnsi"/>
        </w:rPr>
      </w:pPr>
      <w:r w:rsidRPr="00CD5FF8">
        <w:rPr>
          <w:rFonts w:asciiTheme="majorHAnsi" w:hAnsiTheme="majorHAnsi" w:cstheme="majorHAnsi"/>
        </w:rPr>
        <w:t xml:space="preserve">access to the record is not refused in terms of any ground for refusal as contemplated in Chapter 4 of Part 3 of the Act. 9 </w:t>
      </w:r>
    </w:p>
    <w:p w14:paraId="7D3C8A93" w14:textId="77777777" w:rsidR="00CD5FF8" w:rsidRDefault="00CD5FF8" w:rsidP="00CD5FF8">
      <w:pPr>
        <w:pStyle w:val="ListParagraph"/>
        <w:ind w:left="1758"/>
        <w:jc w:val="both"/>
        <w:rPr>
          <w:rFonts w:asciiTheme="majorHAnsi" w:hAnsiTheme="majorHAnsi" w:cstheme="majorHAnsi"/>
        </w:rPr>
      </w:pPr>
    </w:p>
    <w:p w14:paraId="1CF62C67" w14:textId="4D2C084B" w:rsidR="00CD5FF8" w:rsidRPr="00994FD1" w:rsidRDefault="00CA236D" w:rsidP="00CD5FF8">
      <w:pPr>
        <w:pStyle w:val="ListParagraph"/>
        <w:numPr>
          <w:ilvl w:val="0"/>
          <w:numId w:val="1"/>
        </w:numPr>
        <w:jc w:val="both"/>
        <w:rPr>
          <w:rFonts w:asciiTheme="majorHAnsi" w:hAnsiTheme="majorHAnsi" w:cstheme="majorHAnsi"/>
          <w:b/>
          <w:bCs/>
        </w:rPr>
      </w:pPr>
      <w:r w:rsidRPr="00994FD1">
        <w:rPr>
          <w:rFonts w:asciiTheme="majorHAnsi" w:hAnsiTheme="majorHAnsi" w:cstheme="majorHAnsi"/>
          <w:b/>
          <w:bCs/>
        </w:rPr>
        <w:t xml:space="preserve">Fees </w:t>
      </w:r>
    </w:p>
    <w:p w14:paraId="2D470A8D" w14:textId="77777777" w:rsidR="00994FD1" w:rsidRDefault="00994FD1" w:rsidP="00994FD1">
      <w:pPr>
        <w:pStyle w:val="ListParagraph"/>
        <w:ind w:left="360"/>
        <w:jc w:val="both"/>
        <w:rPr>
          <w:rFonts w:asciiTheme="majorHAnsi" w:hAnsiTheme="majorHAnsi" w:cstheme="majorHAnsi"/>
        </w:rPr>
      </w:pPr>
    </w:p>
    <w:p w14:paraId="73C827C6" w14:textId="77777777" w:rsidR="00CD5FF8"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There are two basic types of fees applicable in terms of the Promotion of Access to Information Act – “request” and “access” fees. The non-refundable request fee is payable on submission of the request for access to a record (unless the request is personal in which event there is no applicable fee) and the access fee is payable prior to the actual gaining of access to the records in the required form. The applicable fees are prescribed in terms of Part III of Annexure A as identified in Government Notice Number 187, Regulation 11 and may also be found on the website of the Human Rights Commission. </w:t>
      </w:r>
    </w:p>
    <w:p w14:paraId="1209A7C3" w14:textId="77777777" w:rsidR="00CD5FF8" w:rsidRPr="00994FD1" w:rsidRDefault="00CD5FF8" w:rsidP="00CD5FF8">
      <w:pPr>
        <w:pStyle w:val="ListParagraph"/>
        <w:ind w:left="792"/>
        <w:jc w:val="both"/>
        <w:rPr>
          <w:rFonts w:asciiTheme="majorHAnsi" w:hAnsiTheme="majorHAnsi" w:cstheme="majorHAnsi"/>
          <w:b/>
          <w:bCs/>
        </w:rPr>
      </w:pPr>
    </w:p>
    <w:p w14:paraId="2011FB12" w14:textId="196C8CE1" w:rsidR="00CD5FF8" w:rsidRPr="00994FD1" w:rsidRDefault="00CA236D" w:rsidP="00CD5FF8">
      <w:pPr>
        <w:pStyle w:val="ListParagraph"/>
        <w:numPr>
          <w:ilvl w:val="0"/>
          <w:numId w:val="1"/>
        </w:numPr>
        <w:jc w:val="both"/>
        <w:rPr>
          <w:rFonts w:asciiTheme="majorHAnsi" w:hAnsiTheme="majorHAnsi" w:cstheme="majorHAnsi"/>
          <w:b/>
          <w:bCs/>
        </w:rPr>
      </w:pPr>
      <w:r w:rsidRPr="00994FD1">
        <w:rPr>
          <w:rFonts w:asciiTheme="majorHAnsi" w:hAnsiTheme="majorHAnsi" w:cstheme="majorHAnsi"/>
          <w:b/>
          <w:bCs/>
        </w:rPr>
        <w:t xml:space="preserve">Request for access to information about third parties </w:t>
      </w:r>
    </w:p>
    <w:p w14:paraId="74655C6A" w14:textId="77777777" w:rsidR="00994FD1" w:rsidRDefault="00994FD1" w:rsidP="00994FD1">
      <w:pPr>
        <w:pStyle w:val="ListParagraph"/>
        <w:ind w:left="360"/>
        <w:jc w:val="both"/>
        <w:rPr>
          <w:rFonts w:asciiTheme="majorHAnsi" w:hAnsiTheme="majorHAnsi" w:cstheme="majorHAnsi"/>
        </w:rPr>
      </w:pPr>
    </w:p>
    <w:p w14:paraId="0F19363C" w14:textId="67F9A21F" w:rsidR="00953345" w:rsidRDefault="00CA236D" w:rsidP="00CD5FF8">
      <w:pPr>
        <w:pStyle w:val="ListParagraph"/>
        <w:numPr>
          <w:ilvl w:val="1"/>
          <w:numId w:val="1"/>
        </w:numPr>
        <w:jc w:val="both"/>
        <w:rPr>
          <w:rFonts w:asciiTheme="majorHAnsi" w:hAnsiTheme="majorHAnsi" w:cstheme="majorHAnsi"/>
        </w:rPr>
      </w:pPr>
      <w:r w:rsidRPr="00CD5FF8">
        <w:rPr>
          <w:rFonts w:asciiTheme="majorHAnsi" w:hAnsiTheme="majorHAnsi" w:cstheme="majorHAnsi"/>
        </w:rPr>
        <w:t xml:space="preserve">If you request access to a record that contains information about a third party, we are obliged to attempt to contact this third party to inform them of the request and to give them an opportunity to respond by either consenting to the access or by providing reasons why the access should be denied. </w:t>
      </w:r>
      <w:proofErr w:type="gramStart"/>
      <w:r w:rsidRPr="00CD5FF8">
        <w:rPr>
          <w:rFonts w:asciiTheme="majorHAnsi" w:hAnsiTheme="majorHAnsi" w:cstheme="majorHAnsi"/>
        </w:rPr>
        <w:t>In the event that</w:t>
      </w:r>
      <w:proofErr w:type="gramEnd"/>
      <w:r w:rsidRPr="00CD5FF8">
        <w:rPr>
          <w:rFonts w:asciiTheme="majorHAnsi" w:hAnsiTheme="majorHAnsi" w:cstheme="majorHAnsi"/>
        </w:rPr>
        <w:t xml:space="preserve"> the third party furnishes reasons for the support or denial of access, our designated Information Officer will consider these reasons in determining whether access should be granted. You may appeal against a refusal of access by our Information Officer. Please refer to Part 4 of the Promotion of Access to Information Act for further details on the Appeal Process. </w:t>
      </w:r>
    </w:p>
    <w:p w14:paraId="6ECD5D12" w14:textId="5AB47B57" w:rsidR="00E83C32" w:rsidRDefault="00E83C32" w:rsidP="00E83C32">
      <w:pPr>
        <w:jc w:val="both"/>
        <w:rPr>
          <w:rFonts w:asciiTheme="majorHAnsi" w:hAnsiTheme="majorHAnsi" w:cstheme="majorHAnsi"/>
        </w:rPr>
      </w:pPr>
    </w:p>
    <w:p w14:paraId="5E79487D" w14:textId="77777777" w:rsidR="00E83C32" w:rsidRDefault="00E83C32" w:rsidP="00E83C32">
      <w:pPr>
        <w:jc w:val="both"/>
        <w:rPr>
          <w:rFonts w:asciiTheme="majorHAnsi" w:hAnsiTheme="majorHAnsi" w:cstheme="majorHAnsi"/>
        </w:rPr>
        <w:sectPr w:rsidR="00E83C32">
          <w:pgSz w:w="11906" w:h="16838"/>
          <w:pgMar w:top="1440" w:right="1440" w:bottom="1440" w:left="1440" w:header="708" w:footer="708" w:gutter="0"/>
          <w:cols w:space="708"/>
          <w:docGrid w:linePitch="360"/>
        </w:sectPr>
      </w:pPr>
    </w:p>
    <w:tbl>
      <w:tblPr>
        <w:tblW w:w="7560" w:type="dxa"/>
        <w:tblInd w:w="728" w:type="dxa"/>
        <w:tblLook w:val="04A0" w:firstRow="1" w:lastRow="0" w:firstColumn="1" w:lastColumn="0" w:noHBand="0" w:noVBand="1"/>
      </w:tblPr>
      <w:tblGrid>
        <w:gridCol w:w="5221"/>
        <w:gridCol w:w="2339"/>
      </w:tblGrid>
      <w:tr w:rsidR="000E25D6" w:rsidRPr="004E7A4C" w14:paraId="64345BBD" w14:textId="77777777" w:rsidTr="000A5D25">
        <w:trPr>
          <w:trHeight w:val="288"/>
        </w:trPr>
        <w:tc>
          <w:tcPr>
            <w:tcW w:w="522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26D7D3"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lastRenderedPageBreak/>
              <w:t xml:space="preserve">Registered Company Name </w:t>
            </w:r>
          </w:p>
        </w:tc>
        <w:tc>
          <w:tcPr>
            <w:tcW w:w="2339" w:type="dxa"/>
            <w:tcBorders>
              <w:top w:val="single" w:sz="4" w:space="0" w:color="auto"/>
              <w:left w:val="nil"/>
              <w:bottom w:val="single" w:sz="4" w:space="0" w:color="auto"/>
              <w:right w:val="single" w:sz="4" w:space="0" w:color="auto"/>
            </w:tcBorders>
            <w:shd w:val="clear" w:color="000000" w:fill="BFBFBF"/>
            <w:noWrap/>
            <w:vAlign w:val="bottom"/>
            <w:hideMark/>
          </w:tcPr>
          <w:p w14:paraId="393292BE"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Registration Number </w:t>
            </w:r>
          </w:p>
        </w:tc>
      </w:tr>
      <w:tr w:rsidR="000E25D6" w:rsidRPr="004E7A4C" w14:paraId="686E00DF" w14:textId="77777777" w:rsidTr="000A5D25">
        <w:trPr>
          <w:trHeight w:val="396"/>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14:paraId="47B03DE6"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B4i Consult (Pty) Ltd</w:t>
            </w:r>
          </w:p>
        </w:tc>
        <w:tc>
          <w:tcPr>
            <w:tcW w:w="2339" w:type="dxa"/>
            <w:tcBorders>
              <w:top w:val="nil"/>
              <w:left w:val="nil"/>
              <w:bottom w:val="single" w:sz="4" w:space="0" w:color="auto"/>
              <w:right w:val="single" w:sz="4" w:space="0" w:color="auto"/>
            </w:tcBorders>
            <w:shd w:val="clear" w:color="auto" w:fill="auto"/>
            <w:noWrap/>
            <w:vAlign w:val="center"/>
            <w:hideMark/>
          </w:tcPr>
          <w:p w14:paraId="4F436B08"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2000/020157/07</w:t>
            </w:r>
          </w:p>
        </w:tc>
      </w:tr>
      <w:tr w:rsidR="000E25D6" w:rsidRPr="004E7A4C" w14:paraId="24FD6783"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5F246B96"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B4i SEED</w:t>
            </w:r>
            <w:r w:rsidRPr="004E7A4C">
              <w:rPr>
                <w:rFonts w:ascii="Calibri Light" w:eastAsia="Times New Roman" w:hAnsi="Calibri Light" w:cs="Calibri Light"/>
                <w:color w:val="000000"/>
                <w:lang w:eastAsia="en-ZA"/>
              </w:rPr>
              <w:t xml:space="preserve"> (Pty) Ltd</w:t>
            </w:r>
          </w:p>
        </w:tc>
        <w:tc>
          <w:tcPr>
            <w:tcW w:w="2339" w:type="dxa"/>
            <w:tcBorders>
              <w:top w:val="nil"/>
              <w:left w:val="nil"/>
              <w:bottom w:val="single" w:sz="4" w:space="0" w:color="auto"/>
              <w:right w:val="single" w:sz="4" w:space="0" w:color="auto"/>
            </w:tcBorders>
            <w:shd w:val="clear" w:color="auto" w:fill="auto"/>
            <w:noWrap/>
            <w:vAlign w:val="bottom"/>
            <w:hideMark/>
          </w:tcPr>
          <w:p w14:paraId="13404E02"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2009/018476/07</w:t>
            </w:r>
          </w:p>
        </w:tc>
      </w:tr>
      <w:tr w:rsidR="000E25D6" w:rsidRPr="004E7A4C" w14:paraId="7130E974"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2878DCB1"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w:t>
            </w:r>
            <w:r w:rsidRPr="004E7A4C">
              <w:rPr>
                <w:rFonts w:ascii="Calibri Light" w:eastAsia="Times New Roman" w:hAnsi="Calibri Light" w:cs="Calibri Light"/>
                <w:color w:val="000000"/>
                <w:lang w:eastAsia="en-ZA"/>
              </w:rPr>
              <w:t>Academy (Pty) Ltd</w:t>
            </w:r>
          </w:p>
        </w:tc>
        <w:tc>
          <w:tcPr>
            <w:tcW w:w="2339" w:type="dxa"/>
            <w:tcBorders>
              <w:top w:val="nil"/>
              <w:left w:val="nil"/>
              <w:bottom w:val="single" w:sz="4" w:space="0" w:color="auto"/>
              <w:right w:val="single" w:sz="4" w:space="0" w:color="auto"/>
            </w:tcBorders>
            <w:shd w:val="clear" w:color="auto" w:fill="auto"/>
            <w:noWrap/>
            <w:vAlign w:val="bottom"/>
            <w:hideMark/>
          </w:tcPr>
          <w:p w14:paraId="3FB72C72"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2011/129838/07</w:t>
            </w:r>
          </w:p>
        </w:tc>
      </w:tr>
      <w:tr w:rsidR="000E25D6" w:rsidRPr="004E7A4C" w14:paraId="675DD6D1"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7C78F163"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The Promenade Events (Pty) Ltd </w:t>
            </w:r>
          </w:p>
        </w:tc>
        <w:tc>
          <w:tcPr>
            <w:tcW w:w="2339" w:type="dxa"/>
            <w:tcBorders>
              <w:top w:val="nil"/>
              <w:left w:val="nil"/>
              <w:bottom w:val="single" w:sz="4" w:space="0" w:color="auto"/>
              <w:right w:val="single" w:sz="4" w:space="0" w:color="auto"/>
            </w:tcBorders>
            <w:shd w:val="clear" w:color="auto" w:fill="auto"/>
            <w:noWrap/>
            <w:vAlign w:val="bottom"/>
            <w:hideMark/>
          </w:tcPr>
          <w:p w14:paraId="46D152AF"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2016/229457/07</w:t>
            </w:r>
          </w:p>
        </w:tc>
      </w:tr>
      <w:tr w:rsidR="000E25D6" w:rsidRPr="004E7A4C" w14:paraId="041FCCD5"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6070890"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Systems (Pty) Ltd</w:t>
            </w:r>
          </w:p>
        </w:tc>
        <w:tc>
          <w:tcPr>
            <w:tcW w:w="2339" w:type="dxa"/>
            <w:tcBorders>
              <w:top w:val="nil"/>
              <w:left w:val="nil"/>
              <w:bottom w:val="single" w:sz="4" w:space="0" w:color="auto"/>
              <w:right w:val="single" w:sz="4" w:space="0" w:color="auto"/>
            </w:tcBorders>
            <w:shd w:val="clear" w:color="auto" w:fill="auto"/>
            <w:noWrap/>
            <w:vAlign w:val="bottom"/>
            <w:hideMark/>
          </w:tcPr>
          <w:p w14:paraId="26E040B9"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2015/437782/07</w:t>
            </w:r>
          </w:p>
        </w:tc>
      </w:tr>
      <w:tr w:rsidR="000E25D6" w:rsidRPr="004E7A4C" w14:paraId="38D3BA01"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5301AFC4"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Fuel (Pty) Ltd</w:t>
            </w:r>
          </w:p>
        </w:tc>
        <w:tc>
          <w:tcPr>
            <w:tcW w:w="2339" w:type="dxa"/>
            <w:tcBorders>
              <w:top w:val="nil"/>
              <w:left w:val="nil"/>
              <w:bottom w:val="single" w:sz="4" w:space="0" w:color="auto"/>
              <w:right w:val="single" w:sz="4" w:space="0" w:color="auto"/>
            </w:tcBorders>
            <w:shd w:val="clear" w:color="auto" w:fill="auto"/>
            <w:noWrap/>
            <w:vAlign w:val="bottom"/>
            <w:hideMark/>
          </w:tcPr>
          <w:p w14:paraId="02C0C860"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2016/229277/07</w:t>
            </w:r>
          </w:p>
        </w:tc>
      </w:tr>
      <w:tr w:rsidR="000E25D6" w:rsidRPr="004E7A4C" w14:paraId="3F5C8FE5"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2D939BDF"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The </w:t>
            </w:r>
            <w:proofErr w:type="spellStart"/>
            <w:r>
              <w:rPr>
                <w:rFonts w:ascii="Calibri Light" w:eastAsia="Times New Roman" w:hAnsi="Calibri Light" w:cs="Calibri Light"/>
                <w:color w:val="000000"/>
                <w:lang w:eastAsia="en-ZA"/>
              </w:rPr>
              <w:t>Foundery</w:t>
            </w:r>
            <w:proofErr w:type="spellEnd"/>
            <w:r w:rsidRPr="004E7A4C">
              <w:rPr>
                <w:rFonts w:ascii="Calibri Light" w:eastAsia="Times New Roman" w:hAnsi="Calibri Light" w:cs="Calibri Light"/>
                <w:color w:val="000000"/>
                <w:lang w:eastAsia="en-ZA"/>
              </w:rPr>
              <w:t xml:space="preserve"> (Pty) Ltd</w:t>
            </w:r>
          </w:p>
        </w:tc>
        <w:tc>
          <w:tcPr>
            <w:tcW w:w="2339" w:type="dxa"/>
            <w:tcBorders>
              <w:top w:val="nil"/>
              <w:left w:val="nil"/>
              <w:bottom w:val="single" w:sz="4" w:space="0" w:color="auto"/>
              <w:right w:val="single" w:sz="4" w:space="0" w:color="auto"/>
            </w:tcBorders>
            <w:shd w:val="clear" w:color="auto" w:fill="auto"/>
            <w:noWrap/>
            <w:vAlign w:val="bottom"/>
            <w:hideMark/>
          </w:tcPr>
          <w:p w14:paraId="12CF8CE3"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2015/437786/07</w:t>
            </w:r>
          </w:p>
        </w:tc>
      </w:tr>
      <w:tr w:rsidR="000E25D6" w:rsidRPr="004E7A4C" w14:paraId="701A7C5B"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5D091D34"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B4i </w:t>
            </w:r>
            <w:r>
              <w:rPr>
                <w:rFonts w:ascii="Calibri Light" w:eastAsia="Times New Roman" w:hAnsi="Calibri Light" w:cs="Calibri Light"/>
                <w:color w:val="000000"/>
                <w:lang w:eastAsia="en-ZA"/>
              </w:rPr>
              <w:t xml:space="preserve">Share Scheme (Pty) Ltd </w:t>
            </w:r>
          </w:p>
        </w:tc>
        <w:tc>
          <w:tcPr>
            <w:tcW w:w="2339" w:type="dxa"/>
            <w:tcBorders>
              <w:top w:val="nil"/>
              <w:left w:val="nil"/>
              <w:bottom w:val="single" w:sz="4" w:space="0" w:color="auto"/>
              <w:right w:val="single" w:sz="4" w:space="0" w:color="auto"/>
            </w:tcBorders>
            <w:shd w:val="clear" w:color="auto" w:fill="auto"/>
            <w:noWrap/>
            <w:vAlign w:val="bottom"/>
            <w:hideMark/>
          </w:tcPr>
          <w:p w14:paraId="41B24C00"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2014/118414/07</w:t>
            </w:r>
          </w:p>
        </w:tc>
      </w:tr>
      <w:tr w:rsidR="000E25D6" w:rsidRPr="004E7A4C" w14:paraId="05E8A251"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43219F87"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Shere Empowerment Conference Centre (Pty) Ltd</w:t>
            </w:r>
          </w:p>
        </w:tc>
        <w:tc>
          <w:tcPr>
            <w:tcW w:w="2339" w:type="dxa"/>
            <w:tcBorders>
              <w:top w:val="nil"/>
              <w:left w:val="nil"/>
              <w:bottom w:val="single" w:sz="4" w:space="0" w:color="auto"/>
              <w:right w:val="single" w:sz="4" w:space="0" w:color="auto"/>
            </w:tcBorders>
            <w:shd w:val="clear" w:color="auto" w:fill="auto"/>
            <w:noWrap/>
            <w:vAlign w:val="bottom"/>
            <w:hideMark/>
          </w:tcPr>
          <w:p w14:paraId="7BF1CA3E"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2004/014857/07</w:t>
            </w:r>
          </w:p>
        </w:tc>
      </w:tr>
      <w:tr w:rsidR="000E25D6" w:rsidRPr="004E7A4C" w14:paraId="05885F0D"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48A79F38"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 Rewarded (Pty) Ltd</w:t>
            </w:r>
          </w:p>
        </w:tc>
        <w:tc>
          <w:tcPr>
            <w:tcW w:w="2339" w:type="dxa"/>
            <w:tcBorders>
              <w:top w:val="nil"/>
              <w:left w:val="nil"/>
              <w:bottom w:val="single" w:sz="4" w:space="0" w:color="auto"/>
              <w:right w:val="single" w:sz="4" w:space="0" w:color="auto"/>
            </w:tcBorders>
            <w:shd w:val="clear" w:color="auto" w:fill="auto"/>
            <w:noWrap/>
            <w:vAlign w:val="bottom"/>
            <w:hideMark/>
          </w:tcPr>
          <w:p w14:paraId="6193FE1C"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2019/151316/07</w:t>
            </w:r>
          </w:p>
        </w:tc>
      </w:tr>
      <w:tr w:rsidR="000E25D6" w:rsidRPr="004E7A4C" w14:paraId="6C40B0F0"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5BB33842"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Holdings</w:t>
            </w:r>
          </w:p>
        </w:tc>
        <w:tc>
          <w:tcPr>
            <w:tcW w:w="2339" w:type="dxa"/>
            <w:tcBorders>
              <w:top w:val="nil"/>
              <w:left w:val="nil"/>
              <w:bottom w:val="single" w:sz="4" w:space="0" w:color="auto"/>
              <w:right w:val="single" w:sz="4" w:space="0" w:color="auto"/>
            </w:tcBorders>
            <w:shd w:val="clear" w:color="auto" w:fill="auto"/>
            <w:noWrap/>
            <w:vAlign w:val="bottom"/>
            <w:hideMark/>
          </w:tcPr>
          <w:p w14:paraId="05822135"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2018/583558/07</w:t>
            </w:r>
          </w:p>
        </w:tc>
      </w:tr>
      <w:tr w:rsidR="000E25D6" w:rsidRPr="004E7A4C" w14:paraId="2071F549"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08D0DA5B"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VCC Holdings</w:t>
            </w:r>
          </w:p>
        </w:tc>
        <w:tc>
          <w:tcPr>
            <w:tcW w:w="2339" w:type="dxa"/>
            <w:tcBorders>
              <w:top w:val="nil"/>
              <w:left w:val="nil"/>
              <w:bottom w:val="single" w:sz="4" w:space="0" w:color="auto"/>
              <w:right w:val="single" w:sz="4" w:space="0" w:color="auto"/>
            </w:tcBorders>
            <w:shd w:val="clear" w:color="auto" w:fill="auto"/>
            <w:noWrap/>
            <w:vAlign w:val="bottom"/>
            <w:hideMark/>
          </w:tcPr>
          <w:p w14:paraId="4F558F94"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2018/585264/07</w:t>
            </w:r>
          </w:p>
        </w:tc>
      </w:tr>
      <w:tr w:rsidR="000E25D6" w:rsidRPr="004E7A4C" w14:paraId="6BC6FA3B"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4EDBC729"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Black Youth and Women Enterprise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60746156"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2018/585385/08</w:t>
            </w:r>
          </w:p>
        </w:tc>
      </w:tr>
      <w:tr w:rsidR="000E25D6" w:rsidRPr="004E7A4C" w14:paraId="0658266B"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4B7A890B"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Socio-Economic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36E83C25"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2018/594312/08</w:t>
            </w:r>
          </w:p>
        </w:tc>
      </w:tr>
      <w:tr w:rsidR="000E25D6" w:rsidRPr="004E7A4C" w14:paraId="7C85049A"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7EC69B94"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VCC Black Fund Managers</w:t>
            </w:r>
          </w:p>
        </w:tc>
        <w:tc>
          <w:tcPr>
            <w:tcW w:w="2339" w:type="dxa"/>
            <w:tcBorders>
              <w:top w:val="nil"/>
              <w:left w:val="nil"/>
              <w:bottom w:val="single" w:sz="4" w:space="0" w:color="auto"/>
              <w:right w:val="single" w:sz="4" w:space="0" w:color="auto"/>
            </w:tcBorders>
            <w:shd w:val="clear" w:color="auto" w:fill="auto"/>
            <w:noWrap/>
            <w:vAlign w:val="bottom"/>
            <w:hideMark/>
          </w:tcPr>
          <w:p w14:paraId="244B6C43"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2018/584138/07</w:t>
            </w:r>
          </w:p>
        </w:tc>
      </w:tr>
      <w:tr w:rsidR="000E25D6" w:rsidRPr="004E7A4C" w14:paraId="3627419F"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60E85FA"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Black Executive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46368F60"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2018/588289/07</w:t>
            </w:r>
          </w:p>
        </w:tc>
      </w:tr>
      <w:tr w:rsidR="000E25D6" w:rsidRPr="004E7A4C" w14:paraId="7E4C02A2"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B0D523F"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Black Youth Business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6918FA6C"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2018/584614/07</w:t>
            </w:r>
          </w:p>
        </w:tc>
      </w:tr>
      <w:tr w:rsidR="000E25D6" w:rsidRPr="004E7A4C" w14:paraId="52E385C6"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450DF54A"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Futureneers B4i Empowerment</w:t>
            </w:r>
            <w:r>
              <w:rPr>
                <w:rFonts w:ascii="Calibri Light" w:eastAsia="Times New Roman" w:hAnsi="Calibri Light" w:cs="Calibri Light"/>
                <w:color w:val="000000"/>
                <w:lang w:eastAsia="en-ZA"/>
              </w:rPr>
              <w:t xml:space="preserve"> (RF) </w:t>
            </w:r>
          </w:p>
        </w:tc>
        <w:tc>
          <w:tcPr>
            <w:tcW w:w="2339" w:type="dxa"/>
            <w:tcBorders>
              <w:top w:val="nil"/>
              <w:left w:val="nil"/>
              <w:bottom w:val="single" w:sz="4" w:space="0" w:color="auto"/>
              <w:right w:val="single" w:sz="4" w:space="0" w:color="auto"/>
            </w:tcBorders>
            <w:shd w:val="clear" w:color="auto" w:fill="auto"/>
            <w:noWrap/>
            <w:vAlign w:val="bottom"/>
            <w:hideMark/>
          </w:tcPr>
          <w:p w14:paraId="4387FC36"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2016/458843/07</w:t>
            </w:r>
          </w:p>
        </w:tc>
      </w:tr>
      <w:tr w:rsidR="000E25D6" w:rsidRPr="004E7A4C" w14:paraId="0027DD66" w14:textId="77777777" w:rsidTr="000A5D25">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7D8FD4D1"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B4i Black Equity </w:t>
            </w:r>
          </w:p>
        </w:tc>
        <w:tc>
          <w:tcPr>
            <w:tcW w:w="2339" w:type="dxa"/>
            <w:tcBorders>
              <w:top w:val="nil"/>
              <w:left w:val="nil"/>
              <w:bottom w:val="single" w:sz="4" w:space="0" w:color="auto"/>
              <w:right w:val="single" w:sz="4" w:space="0" w:color="auto"/>
            </w:tcBorders>
            <w:shd w:val="clear" w:color="auto" w:fill="auto"/>
            <w:noWrap/>
            <w:vAlign w:val="bottom"/>
            <w:hideMark/>
          </w:tcPr>
          <w:p w14:paraId="11E4589B"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2018/586004/07</w:t>
            </w:r>
          </w:p>
        </w:tc>
      </w:tr>
      <w:tr w:rsidR="000E25D6" w:rsidRPr="004E7A4C" w14:paraId="61C1B82F" w14:textId="77777777" w:rsidTr="000A5D25">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5302E" w14:textId="77777777" w:rsidR="000E25D6" w:rsidRPr="004E7A4C"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Aviation Academy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08F608F1" w14:textId="77777777" w:rsidR="000E25D6" w:rsidRPr="004E7A4C" w:rsidRDefault="000E25D6" w:rsidP="000A5D2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2019/183673/07</w:t>
            </w:r>
          </w:p>
        </w:tc>
      </w:tr>
      <w:tr w:rsidR="000E25D6" w:rsidRPr="004E7A4C" w14:paraId="272E826D" w14:textId="77777777" w:rsidTr="000A5D25">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3BCAB" w14:textId="77777777" w:rsidR="000E25D6"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w:t>
            </w:r>
            <w:proofErr w:type="spellStart"/>
            <w:r>
              <w:rPr>
                <w:rFonts w:ascii="Calibri Light" w:eastAsia="Times New Roman" w:hAnsi="Calibri Light" w:cs="Calibri Light"/>
                <w:color w:val="000000"/>
                <w:lang w:eastAsia="en-ZA"/>
              </w:rPr>
              <w:t>Safair</w:t>
            </w:r>
            <w:proofErr w:type="spellEnd"/>
            <w:r>
              <w:rPr>
                <w:rFonts w:ascii="Calibri Light" w:eastAsia="Times New Roman" w:hAnsi="Calibri Light" w:cs="Calibri Light"/>
                <w:color w:val="000000"/>
                <w:lang w:eastAsia="en-ZA"/>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7329D71E" w14:textId="77777777" w:rsidR="000E25D6" w:rsidRDefault="000E25D6" w:rsidP="000A5D2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2013/152802/07</w:t>
            </w:r>
          </w:p>
        </w:tc>
      </w:tr>
      <w:tr w:rsidR="000E25D6" w:rsidRPr="004E7A4C" w14:paraId="19FBF7ED" w14:textId="77777777" w:rsidTr="000A5D25">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E520F" w14:textId="77777777" w:rsidR="000E25D6"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Production (Pty) Ltd with divisions </w:t>
            </w:r>
            <w:proofErr w:type="spellStart"/>
            <w:r>
              <w:rPr>
                <w:rFonts w:ascii="Calibri Light" w:eastAsia="Times New Roman" w:hAnsi="Calibri Light" w:cs="Calibri Light"/>
                <w:color w:val="000000"/>
                <w:lang w:eastAsia="en-ZA"/>
              </w:rPr>
              <w:t>Ontbytsake</w:t>
            </w:r>
            <w:proofErr w:type="spellEnd"/>
            <w:r>
              <w:rPr>
                <w:rFonts w:ascii="Calibri Light" w:eastAsia="Times New Roman" w:hAnsi="Calibri Light" w:cs="Calibri Light"/>
                <w:color w:val="000000"/>
                <w:lang w:eastAsia="en-ZA"/>
              </w:rPr>
              <w:t xml:space="preserve"> and </w:t>
            </w:r>
            <w:proofErr w:type="spellStart"/>
            <w:r>
              <w:rPr>
                <w:rFonts w:ascii="Calibri Light" w:eastAsia="Times New Roman" w:hAnsi="Calibri Light" w:cs="Calibri Light"/>
                <w:color w:val="000000"/>
                <w:lang w:eastAsia="en-ZA"/>
              </w:rPr>
              <w:t>RugteenRug</w:t>
            </w:r>
            <w:proofErr w:type="spellEnd"/>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5DAEE7B5" w14:textId="77777777" w:rsidR="000E25D6" w:rsidRDefault="000E25D6" w:rsidP="000A5D2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2021/933972/07</w:t>
            </w:r>
          </w:p>
        </w:tc>
      </w:tr>
      <w:tr w:rsidR="000E25D6" w:rsidRPr="004E7A4C" w14:paraId="7EE046F4" w14:textId="77777777" w:rsidTr="000A5D25">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30B86" w14:textId="77777777" w:rsidR="000E25D6"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B4i Wineries</w:t>
            </w:r>
            <w:r w:rsidRPr="004F5C35">
              <w:rPr>
                <w:rFonts w:ascii="Calibri Light" w:eastAsia="Times New Roman" w:hAnsi="Calibri Light" w:cs="Calibri Light"/>
                <w:color w:val="000000"/>
                <w:lang w:eastAsia="en-ZA"/>
              </w:rPr>
              <w:t xml:space="preserve"> (Pty) Ltd</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5CBDF802" w14:textId="77777777" w:rsidR="000E25D6" w:rsidRDefault="000E25D6" w:rsidP="000A5D2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2021/655276/07</w:t>
            </w:r>
          </w:p>
        </w:tc>
      </w:tr>
      <w:tr w:rsidR="000E25D6" w:rsidRPr="004E7A4C" w14:paraId="505B92F5" w14:textId="77777777" w:rsidTr="000A5D25">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03DC" w14:textId="77777777" w:rsidR="000E25D6" w:rsidRPr="004F5C35" w:rsidRDefault="000E25D6" w:rsidP="000A5D2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 Loved Foundation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44140DA0" w14:textId="77777777" w:rsidR="000E25D6" w:rsidRPr="00126470" w:rsidRDefault="000E25D6" w:rsidP="000A5D2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2019/105336/08</w:t>
            </w:r>
          </w:p>
        </w:tc>
      </w:tr>
    </w:tbl>
    <w:p w14:paraId="10E7C940" w14:textId="77777777" w:rsidR="00D156B6" w:rsidRDefault="00D156B6" w:rsidP="00E83C32">
      <w:pPr>
        <w:jc w:val="both"/>
        <w:rPr>
          <w:rFonts w:asciiTheme="majorHAnsi" w:hAnsiTheme="majorHAnsi" w:cstheme="majorHAnsi"/>
        </w:rPr>
        <w:sectPr w:rsidR="00D156B6">
          <w:headerReference w:type="default" r:id="rId14"/>
          <w:pgSz w:w="11906" w:h="16838"/>
          <w:pgMar w:top="1440" w:right="1440" w:bottom="1440" w:left="1440" w:header="708" w:footer="708" w:gutter="0"/>
          <w:cols w:space="708"/>
          <w:docGrid w:linePitch="360"/>
        </w:sectPr>
      </w:pPr>
    </w:p>
    <w:p w14:paraId="58EC925E" w14:textId="701647D1" w:rsidR="00E83C32" w:rsidRPr="00A93453" w:rsidRDefault="00D156B6" w:rsidP="00D156B6">
      <w:pPr>
        <w:jc w:val="center"/>
        <w:rPr>
          <w:rFonts w:asciiTheme="majorHAnsi" w:hAnsiTheme="majorHAnsi" w:cstheme="majorHAnsi"/>
          <w:b/>
          <w:bCs/>
        </w:rPr>
      </w:pPr>
      <w:r w:rsidRPr="00A93453">
        <w:rPr>
          <w:rFonts w:asciiTheme="majorHAnsi" w:hAnsiTheme="majorHAnsi" w:cstheme="majorHAnsi"/>
          <w:b/>
          <w:bCs/>
        </w:rPr>
        <w:lastRenderedPageBreak/>
        <w:t>FORM C</w:t>
      </w:r>
    </w:p>
    <w:p w14:paraId="21CDFEA2" w14:textId="76AE614B" w:rsidR="00D156B6" w:rsidRDefault="00D156B6" w:rsidP="00D156B6">
      <w:pPr>
        <w:jc w:val="center"/>
        <w:rPr>
          <w:rFonts w:asciiTheme="majorHAnsi" w:hAnsiTheme="majorHAnsi" w:cstheme="majorHAnsi"/>
        </w:rPr>
      </w:pPr>
    </w:p>
    <w:p w14:paraId="5915ADD1" w14:textId="77777777" w:rsidR="009C6B0F" w:rsidRPr="00A93453" w:rsidRDefault="009C6B0F" w:rsidP="009C6B0F">
      <w:pPr>
        <w:spacing w:after="0"/>
        <w:jc w:val="center"/>
        <w:rPr>
          <w:rFonts w:asciiTheme="majorHAnsi" w:hAnsiTheme="majorHAnsi" w:cstheme="majorHAnsi"/>
          <w:b/>
          <w:bCs/>
        </w:rPr>
      </w:pPr>
      <w:r w:rsidRPr="00A93453">
        <w:rPr>
          <w:rFonts w:asciiTheme="majorHAnsi" w:hAnsiTheme="majorHAnsi" w:cstheme="majorHAnsi"/>
          <w:b/>
          <w:bCs/>
        </w:rPr>
        <w:t>REQUEST FOR ACCESS TO RECORD OF PRIVATE BODY</w:t>
      </w:r>
    </w:p>
    <w:p w14:paraId="127A6C29" w14:textId="77777777" w:rsidR="009C6B0F" w:rsidRPr="00A93453" w:rsidRDefault="009C6B0F" w:rsidP="009C6B0F">
      <w:pPr>
        <w:spacing w:after="0"/>
        <w:jc w:val="center"/>
        <w:rPr>
          <w:rFonts w:asciiTheme="majorHAnsi" w:hAnsiTheme="majorHAnsi" w:cstheme="majorHAnsi"/>
          <w:b/>
          <w:bCs/>
        </w:rPr>
      </w:pPr>
      <w:r w:rsidRPr="00A93453">
        <w:rPr>
          <w:rFonts w:asciiTheme="majorHAnsi" w:hAnsiTheme="majorHAnsi" w:cstheme="majorHAnsi"/>
          <w:b/>
          <w:bCs/>
        </w:rPr>
        <w:t xml:space="preserve"> (Section 53(1) of the Promotion of Access to Information Act, 2000 (Act No. 2 of 2000)</w:t>
      </w:r>
    </w:p>
    <w:p w14:paraId="1AD76F49" w14:textId="57ABBBA7" w:rsidR="00D156B6" w:rsidRPr="00A93453" w:rsidRDefault="009C6B0F" w:rsidP="00750AD9">
      <w:pPr>
        <w:spacing w:after="0"/>
        <w:jc w:val="center"/>
        <w:rPr>
          <w:rFonts w:asciiTheme="majorHAnsi" w:hAnsiTheme="majorHAnsi" w:cstheme="majorHAnsi"/>
          <w:b/>
          <w:bCs/>
        </w:rPr>
      </w:pPr>
      <w:r w:rsidRPr="00A93453">
        <w:rPr>
          <w:rFonts w:asciiTheme="majorHAnsi" w:hAnsiTheme="majorHAnsi" w:cstheme="majorHAnsi"/>
          <w:b/>
          <w:bCs/>
        </w:rPr>
        <w:t xml:space="preserve"> [Regulation 10]</w:t>
      </w:r>
    </w:p>
    <w:p w14:paraId="724ADFC4" w14:textId="3D7743D6" w:rsidR="00750AD9" w:rsidRDefault="00750AD9" w:rsidP="00750AD9">
      <w:pPr>
        <w:spacing w:after="0"/>
        <w:jc w:val="center"/>
        <w:rPr>
          <w:rFonts w:asciiTheme="majorHAnsi" w:hAnsiTheme="majorHAnsi" w:cstheme="majorHAnsi"/>
        </w:rPr>
      </w:pPr>
    </w:p>
    <w:p w14:paraId="4EFB9965" w14:textId="77777777" w:rsidR="0027174E" w:rsidRPr="00B90CD9" w:rsidRDefault="00750AD9" w:rsidP="0027174E">
      <w:pPr>
        <w:pStyle w:val="ListParagraph"/>
        <w:numPr>
          <w:ilvl w:val="0"/>
          <w:numId w:val="2"/>
        </w:numPr>
        <w:spacing w:after="0"/>
        <w:rPr>
          <w:rFonts w:asciiTheme="majorHAnsi" w:hAnsiTheme="majorHAnsi" w:cstheme="majorHAnsi"/>
          <w:b/>
          <w:bCs/>
        </w:rPr>
      </w:pPr>
      <w:proofErr w:type="gramStart"/>
      <w:r w:rsidRPr="00B90CD9">
        <w:rPr>
          <w:rFonts w:asciiTheme="majorHAnsi" w:hAnsiTheme="majorHAnsi" w:cstheme="majorHAnsi"/>
          <w:b/>
          <w:bCs/>
        </w:rPr>
        <w:t>Particulars of</w:t>
      </w:r>
      <w:proofErr w:type="gramEnd"/>
      <w:r w:rsidRPr="00B90CD9">
        <w:rPr>
          <w:rFonts w:asciiTheme="majorHAnsi" w:hAnsiTheme="majorHAnsi" w:cstheme="majorHAnsi"/>
          <w:b/>
          <w:bCs/>
        </w:rPr>
        <w:t xml:space="preserve"> private body </w:t>
      </w:r>
    </w:p>
    <w:p w14:paraId="04ACF1AC" w14:textId="77777777" w:rsidR="0027174E" w:rsidRPr="00D83DDD" w:rsidRDefault="0027174E" w:rsidP="0027174E">
      <w:pPr>
        <w:pStyle w:val="ListParagraph"/>
        <w:spacing w:after="0"/>
        <w:rPr>
          <w:rFonts w:asciiTheme="majorHAnsi" w:hAnsiTheme="majorHAnsi" w:cstheme="majorHAnsi"/>
        </w:rPr>
      </w:pPr>
    </w:p>
    <w:p w14:paraId="5487B7AE" w14:textId="6A9BC1DF" w:rsidR="0027174E" w:rsidRPr="00D83DDD" w:rsidRDefault="00750AD9" w:rsidP="0027174E">
      <w:pPr>
        <w:pStyle w:val="ListParagraph"/>
        <w:spacing w:after="0"/>
        <w:rPr>
          <w:rFonts w:asciiTheme="majorHAnsi" w:hAnsiTheme="majorHAnsi" w:cstheme="majorHAnsi"/>
        </w:rPr>
      </w:pPr>
      <w:r w:rsidRPr="00D83DDD">
        <w:rPr>
          <w:rFonts w:asciiTheme="majorHAnsi" w:hAnsiTheme="majorHAnsi" w:cstheme="majorHAnsi"/>
        </w:rPr>
        <w:t xml:space="preserve">The Head: </w:t>
      </w:r>
    </w:p>
    <w:p w14:paraId="74696538" w14:textId="77777777" w:rsidR="0027174E" w:rsidRPr="00D83DDD" w:rsidRDefault="0027174E" w:rsidP="0027174E">
      <w:pPr>
        <w:pStyle w:val="ListParagraph"/>
        <w:spacing w:after="0"/>
        <w:rPr>
          <w:rFonts w:asciiTheme="majorHAnsi" w:hAnsiTheme="majorHAnsi" w:cstheme="majorHAnsi"/>
        </w:rPr>
      </w:pPr>
    </w:p>
    <w:p w14:paraId="1906A302" w14:textId="77777777" w:rsidR="00D83DDD" w:rsidRPr="00B90CD9" w:rsidRDefault="00750AD9" w:rsidP="0027174E">
      <w:pPr>
        <w:pStyle w:val="ListParagraph"/>
        <w:numPr>
          <w:ilvl w:val="0"/>
          <w:numId w:val="2"/>
        </w:numPr>
        <w:spacing w:after="0"/>
        <w:rPr>
          <w:rFonts w:asciiTheme="majorHAnsi" w:hAnsiTheme="majorHAnsi" w:cstheme="majorHAnsi"/>
          <w:b/>
          <w:bCs/>
        </w:rPr>
      </w:pPr>
      <w:r w:rsidRPr="00D83DDD">
        <w:rPr>
          <w:rFonts w:asciiTheme="majorHAnsi" w:hAnsiTheme="majorHAnsi" w:cstheme="majorHAnsi"/>
        </w:rPr>
        <w:t xml:space="preserve"> </w:t>
      </w:r>
      <w:proofErr w:type="gramStart"/>
      <w:r w:rsidRPr="00B90CD9">
        <w:rPr>
          <w:rFonts w:asciiTheme="majorHAnsi" w:hAnsiTheme="majorHAnsi" w:cstheme="majorHAnsi"/>
          <w:b/>
          <w:bCs/>
        </w:rPr>
        <w:t>Particulars of</w:t>
      </w:r>
      <w:proofErr w:type="gramEnd"/>
      <w:r w:rsidRPr="00B90CD9">
        <w:rPr>
          <w:rFonts w:asciiTheme="majorHAnsi" w:hAnsiTheme="majorHAnsi" w:cstheme="majorHAnsi"/>
          <w:b/>
          <w:bCs/>
        </w:rPr>
        <w:t xml:space="preserve"> person requesting access to the record </w:t>
      </w:r>
    </w:p>
    <w:p w14:paraId="05C7FE29" w14:textId="7FFC6485" w:rsidR="00D83DDD" w:rsidRPr="00D83DDD" w:rsidRDefault="00D83DDD" w:rsidP="00D83DDD">
      <w:pPr>
        <w:pStyle w:val="ListParagraph"/>
        <w:spacing w:after="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8296"/>
      </w:tblGrid>
      <w:tr w:rsidR="00D83DDD" w:rsidRPr="00D83DDD" w14:paraId="2750742A" w14:textId="77777777" w:rsidTr="00D83DDD">
        <w:tc>
          <w:tcPr>
            <w:tcW w:w="9016" w:type="dxa"/>
          </w:tcPr>
          <w:p w14:paraId="3D803BD5" w14:textId="77777777" w:rsidR="00D83DDD" w:rsidRPr="00D83DDD" w:rsidRDefault="00D83DDD" w:rsidP="00EF6E2C">
            <w:pPr>
              <w:jc w:val="both"/>
              <w:rPr>
                <w:rFonts w:asciiTheme="majorHAnsi" w:hAnsiTheme="majorHAnsi" w:cstheme="majorHAnsi"/>
              </w:rPr>
            </w:pPr>
            <w:r w:rsidRPr="00D83DDD">
              <w:rPr>
                <w:rFonts w:asciiTheme="majorHAnsi" w:hAnsiTheme="majorHAnsi" w:cstheme="majorHAnsi"/>
              </w:rPr>
              <w:t xml:space="preserve">(a) The particulars of the person who requests access to the record must be given below. </w:t>
            </w:r>
          </w:p>
          <w:p w14:paraId="7B843664" w14:textId="77777777" w:rsidR="00D83DDD" w:rsidRPr="00D83DDD" w:rsidRDefault="00D83DDD" w:rsidP="00EF6E2C">
            <w:pPr>
              <w:jc w:val="both"/>
              <w:rPr>
                <w:rFonts w:asciiTheme="majorHAnsi" w:hAnsiTheme="majorHAnsi" w:cstheme="majorHAnsi"/>
              </w:rPr>
            </w:pPr>
            <w:r w:rsidRPr="00D83DDD">
              <w:rPr>
                <w:rFonts w:asciiTheme="majorHAnsi" w:hAnsiTheme="majorHAnsi" w:cstheme="majorHAnsi"/>
              </w:rPr>
              <w:t xml:space="preserve">(b) The address and/or fax number in the Republic to which the information is to be sent must be given. </w:t>
            </w:r>
          </w:p>
          <w:p w14:paraId="1F735A00" w14:textId="1A278D45" w:rsidR="00D83DDD" w:rsidRPr="00D83DDD" w:rsidRDefault="00D83DDD" w:rsidP="00EF6E2C">
            <w:pPr>
              <w:pStyle w:val="ListParagraph"/>
              <w:ind w:left="0"/>
              <w:jc w:val="both"/>
              <w:rPr>
                <w:rFonts w:asciiTheme="majorHAnsi" w:hAnsiTheme="majorHAnsi" w:cstheme="majorHAnsi"/>
              </w:rPr>
            </w:pPr>
            <w:r w:rsidRPr="00D83DDD">
              <w:rPr>
                <w:rFonts w:asciiTheme="majorHAnsi" w:hAnsiTheme="majorHAnsi" w:cstheme="majorHAnsi"/>
              </w:rPr>
              <w:t>(c) Proof of the capacity in which the request is made, if applicable, must be attached.</w:t>
            </w:r>
          </w:p>
        </w:tc>
      </w:tr>
    </w:tbl>
    <w:p w14:paraId="10A92D78" w14:textId="77777777" w:rsidR="00D83DDD" w:rsidRDefault="00D83DDD" w:rsidP="00D83DDD">
      <w:pPr>
        <w:pStyle w:val="ListParagraph"/>
        <w:spacing w:after="0"/>
      </w:pPr>
    </w:p>
    <w:p w14:paraId="1E79E28E" w14:textId="77777777" w:rsidR="00B90CD9" w:rsidRPr="009D2991" w:rsidRDefault="00750AD9" w:rsidP="00D83DDD">
      <w:pPr>
        <w:pStyle w:val="ListParagraph"/>
        <w:spacing w:after="0"/>
        <w:rPr>
          <w:rFonts w:asciiTheme="majorHAnsi" w:hAnsiTheme="majorHAnsi" w:cstheme="majorHAnsi"/>
        </w:rPr>
      </w:pPr>
      <w:r w:rsidRPr="009D2991">
        <w:rPr>
          <w:rFonts w:asciiTheme="majorHAnsi" w:hAnsiTheme="majorHAnsi" w:cstheme="majorHAnsi"/>
        </w:rPr>
        <w:t xml:space="preserve">Full names and surname: </w:t>
      </w:r>
    </w:p>
    <w:p w14:paraId="0C49750D" w14:textId="77777777" w:rsidR="00B90CD9" w:rsidRPr="009D2991" w:rsidRDefault="00750AD9" w:rsidP="00D83DDD">
      <w:pPr>
        <w:pStyle w:val="ListParagraph"/>
        <w:spacing w:after="0"/>
        <w:rPr>
          <w:rFonts w:asciiTheme="majorHAnsi" w:hAnsiTheme="majorHAnsi" w:cstheme="majorHAnsi"/>
        </w:rPr>
      </w:pPr>
      <w:r w:rsidRPr="009D2991">
        <w:rPr>
          <w:rFonts w:asciiTheme="majorHAnsi" w:hAnsiTheme="majorHAnsi" w:cstheme="majorHAnsi"/>
        </w:rPr>
        <w:t xml:space="preserve">Identity number: </w:t>
      </w:r>
    </w:p>
    <w:p w14:paraId="4B48FC78" w14:textId="77777777" w:rsidR="00B90CD9" w:rsidRPr="009D2991" w:rsidRDefault="00750AD9" w:rsidP="00D83DDD">
      <w:pPr>
        <w:pStyle w:val="ListParagraph"/>
        <w:spacing w:after="0"/>
        <w:rPr>
          <w:rFonts w:asciiTheme="majorHAnsi" w:hAnsiTheme="majorHAnsi" w:cstheme="majorHAnsi"/>
        </w:rPr>
      </w:pPr>
      <w:r w:rsidRPr="009D2991">
        <w:rPr>
          <w:rFonts w:asciiTheme="majorHAnsi" w:hAnsiTheme="majorHAnsi" w:cstheme="majorHAnsi"/>
        </w:rPr>
        <w:t xml:space="preserve">Postal address: </w:t>
      </w:r>
    </w:p>
    <w:p w14:paraId="0E1190ED" w14:textId="77777777" w:rsidR="00B90CD9" w:rsidRPr="009D2991" w:rsidRDefault="00750AD9" w:rsidP="00D83DDD">
      <w:pPr>
        <w:pStyle w:val="ListParagraph"/>
        <w:spacing w:after="0"/>
        <w:rPr>
          <w:rFonts w:asciiTheme="majorHAnsi" w:hAnsiTheme="majorHAnsi" w:cstheme="majorHAnsi"/>
        </w:rPr>
      </w:pPr>
      <w:r w:rsidRPr="009D2991">
        <w:rPr>
          <w:rFonts w:asciiTheme="majorHAnsi" w:hAnsiTheme="majorHAnsi" w:cstheme="majorHAnsi"/>
        </w:rPr>
        <w:t xml:space="preserve">Fax number: </w:t>
      </w:r>
    </w:p>
    <w:p w14:paraId="18EA8D0F" w14:textId="77777777" w:rsidR="00B90CD9" w:rsidRPr="009D2991" w:rsidRDefault="00750AD9" w:rsidP="00D83DDD">
      <w:pPr>
        <w:pStyle w:val="ListParagraph"/>
        <w:spacing w:after="0"/>
        <w:rPr>
          <w:rFonts w:asciiTheme="majorHAnsi" w:hAnsiTheme="majorHAnsi" w:cstheme="majorHAnsi"/>
        </w:rPr>
      </w:pPr>
      <w:r w:rsidRPr="009D2991">
        <w:rPr>
          <w:rFonts w:asciiTheme="majorHAnsi" w:hAnsiTheme="majorHAnsi" w:cstheme="majorHAnsi"/>
        </w:rPr>
        <w:t xml:space="preserve">Telephone number: </w:t>
      </w:r>
    </w:p>
    <w:p w14:paraId="14087D91" w14:textId="77777777" w:rsidR="00B90CD9" w:rsidRPr="009D2991" w:rsidRDefault="00750AD9" w:rsidP="00D83DDD">
      <w:pPr>
        <w:pStyle w:val="ListParagraph"/>
        <w:spacing w:after="0"/>
        <w:rPr>
          <w:rFonts w:asciiTheme="majorHAnsi" w:hAnsiTheme="majorHAnsi" w:cstheme="majorHAnsi"/>
        </w:rPr>
      </w:pPr>
      <w:r w:rsidRPr="009D2991">
        <w:rPr>
          <w:rFonts w:asciiTheme="majorHAnsi" w:hAnsiTheme="majorHAnsi" w:cstheme="majorHAnsi"/>
        </w:rPr>
        <w:t xml:space="preserve">E-mail address: </w:t>
      </w:r>
    </w:p>
    <w:p w14:paraId="2372364C" w14:textId="603E21D2" w:rsidR="00750AD9" w:rsidRDefault="00750AD9" w:rsidP="00D83DDD">
      <w:pPr>
        <w:pStyle w:val="ListParagraph"/>
        <w:spacing w:after="0"/>
        <w:rPr>
          <w:rFonts w:asciiTheme="majorHAnsi" w:hAnsiTheme="majorHAnsi" w:cstheme="majorHAnsi"/>
        </w:rPr>
      </w:pPr>
      <w:r w:rsidRPr="009D2991">
        <w:rPr>
          <w:rFonts w:asciiTheme="majorHAnsi" w:hAnsiTheme="majorHAnsi" w:cstheme="majorHAnsi"/>
        </w:rPr>
        <w:t>Capacity in which request is made, when made on behalf of another person:</w:t>
      </w:r>
    </w:p>
    <w:p w14:paraId="4AA46E99" w14:textId="569B2468" w:rsidR="009D2991" w:rsidRDefault="009D2991" w:rsidP="00D83DDD">
      <w:pPr>
        <w:pStyle w:val="ListParagraph"/>
        <w:spacing w:after="0"/>
        <w:rPr>
          <w:rFonts w:asciiTheme="majorHAnsi" w:hAnsiTheme="majorHAnsi" w:cstheme="majorHAnsi"/>
        </w:rPr>
      </w:pPr>
    </w:p>
    <w:p w14:paraId="59ABFA67" w14:textId="77777777" w:rsidR="00FE192C" w:rsidRPr="00E77002" w:rsidRDefault="00FE192C" w:rsidP="00FE192C">
      <w:pPr>
        <w:pStyle w:val="ListParagraph"/>
        <w:numPr>
          <w:ilvl w:val="0"/>
          <w:numId w:val="2"/>
        </w:numPr>
        <w:spacing w:after="0"/>
        <w:rPr>
          <w:rFonts w:asciiTheme="majorHAnsi" w:hAnsiTheme="majorHAnsi" w:cstheme="majorHAnsi"/>
          <w:b/>
          <w:bCs/>
        </w:rPr>
      </w:pPr>
      <w:proofErr w:type="gramStart"/>
      <w:r w:rsidRPr="00E77002">
        <w:rPr>
          <w:rFonts w:asciiTheme="majorHAnsi" w:hAnsiTheme="majorHAnsi" w:cstheme="majorHAnsi"/>
          <w:b/>
          <w:bCs/>
        </w:rPr>
        <w:t>Particulars of</w:t>
      </w:r>
      <w:proofErr w:type="gramEnd"/>
      <w:r w:rsidRPr="00E77002">
        <w:rPr>
          <w:rFonts w:asciiTheme="majorHAnsi" w:hAnsiTheme="majorHAnsi" w:cstheme="majorHAnsi"/>
          <w:b/>
          <w:bCs/>
        </w:rPr>
        <w:t xml:space="preserve"> person on whose behalf request is made </w:t>
      </w:r>
    </w:p>
    <w:p w14:paraId="0FAF436A" w14:textId="77777777" w:rsidR="00FE192C" w:rsidRDefault="00FE192C" w:rsidP="00EF6E2C">
      <w:pPr>
        <w:pStyle w:val="ListParagraph"/>
        <w:spacing w:after="0"/>
        <w:jc w:val="both"/>
      </w:pPr>
    </w:p>
    <w:tbl>
      <w:tblPr>
        <w:tblStyle w:val="TableGrid"/>
        <w:tblW w:w="0" w:type="auto"/>
        <w:tblInd w:w="720" w:type="dxa"/>
        <w:tblLook w:val="04A0" w:firstRow="1" w:lastRow="0" w:firstColumn="1" w:lastColumn="0" w:noHBand="0" w:noVBand="1"/>
      </w:tblPr>
      <w:tblGrid>
        <w:gridCol w:w="8296"/>
      </w:tblGrid>
      <w:tr w:rsidR="00FE192C" w14:paraId="7F753C49" w14:textId="77777777" w:rsidTr="00FE192C">
        <w:tc>
          <w:tcPr>
            <w:tcW w:w="9016" w:type="dxa"/>
          </w:tcPr>
          <w:p w14:paraId="5D5E2318" w14:textId="452537E9" w:rsidR="00FE192C" w:rsidRPr="00E77002" w:rsidRDefault="00E77002" w:rsidP="00EF6E2C">
            <w:pPr>
              <w:pStyle w:val="ListParagraph"/>
              <w:ind w:left="0"/>
              <w:jc w:val="both"/>
              <w:rPr>
                <w:rFonts w:asciiTheme="majorHAnsi" w:hAnsiTheme="majorHAnsi" w:cstheme="majorHAnsi"/>
              </w:rPr>
            </w:pPr>
            <w:r w:rsidRPr="00E77002">
              <w:rPr>
                <w:rFonts w:asciiTheme="majorHAnsi" w:hAnsiTheme="majorHAnsi" w:cstheme="majorHAnsi"/>
              </w:rPr>
              <w:t>This section must be completed ONLY if a request for information is made on behalf of another person.</w:t>
            </w:r>
          </w:p>
        </w:tc>
      </w:tr>
    </w:tbl>
    <w:p w14:paraId="66F5D800" w14:textId="77777777" w:rsidR="00FE192C" w:rsidRPr="00E77002" w:rsidRDefault="00FE192C" w:rsidP="00FE192C">
      <w:pPr>
        <w:pStyle w:val="ListParagraph"/>
        <w:spacing w:after="0"/>
        <w:rPr>
          <w:rFonts w:asciiTheme="majorHAnsi" w:hAnsiTheme="majorHAnsi" w:cstheme="majorHAnsi"/>
        </w:rPr>
      </w:pPr>
    </w:p>
    <w:p w14:paraId="0CDF6119" w14:textId="77777777" w:rsidR="00E77002" w:rsidRPr="00E77002" w:rsidRDefault="00FE192C" w:rsidP="00FE192C">
      <w:pPr>
        <w:pStyle w:val="ListParagraph"/>
        <w:spacing w:after="0"/>
        <w:rPr>
          <w:rFonts w:asciiTheme="majorHAnsi" w:hAnsiTheme="majorHAnsi" w:cstheme="majorHAnsi"/>
        </w:rPr>
      </w:pPr>
      <w:r w:rsidRPr="00E77002">
        <w:rPr>
          <w:rFonts w:asciiTheme="majorHAnsi" w:hAnsiTheme="majorHAnsi" w:cstheme="majorHAnsi"/>
        </w:rPr>
        <w:t xml:space="preserve">Full names and surname: </w:t>
      </w:r>
    </w:p>
    <w:p w14:paraId="18D0869F" w14:textId="01C2FBEF" w:rsidR="009D2991" w:rsidRDefault="00FE192C" w:rsidP="00FE192C">
      <w:pPr>
        <w:pStyle w:val="ListParagraph"/>
        <w:spacing w:after="0"/>
        <w:rPr>
          <w:rFonts w:asciiTheme="majorHAnsi" w:hAnsiTheme="majorHAnsi" w:cstheme="majorHAnsi"/>
        </w:rPr>
      </w:pPr>
      <w:r w:rsidRPr="00E77002">
        <w:rPr>
          <w:rFonts w:asciiTheme="majorHAnsi" w:hAnsiTheme="majorHAnsi" w:cstheme="majorHAnsi"/>
        </w:rPr>
        <w:t>Identity number:</w:t>
      </w:r>
    </w:p>
    <w:p w14:paraId="3047B639" w14:textId="4A267D9A" w:rsidR="00E77002" w:rsidRDefault="00E77002" w:rsidP="00FE192C">
      <w:pPr>
        <w:pStyle w:val="ListParagraph"/>
        <w:spacing w:after="0"/>
        <w:rPr>
          <w:rFonts w:asciiTheme="majorHAnsi" w:hAnsiTheme="majorHAnsi" w:cstheme="majorHAnsi"/>
        </w:rPr>
      </w:pPr>
    </w:p>
    <w:p w14:paraId="214665E1" w14:textId="77777777" w:rsidR="00EF6E2C" w:rsidRPr="00EF6E2C" w:rsidRDefault="00EF6E2C" w:rsidP="00EF6E2C">
      <w:pPr>
        <w:pStyle w:val="ListParagraph"/>
        <w:numPr>
          <w:ilvl w:val="0"/>
          <w:numId w:val="2"/>
        </w:numPr>
        <w:spacing w:after="0"/>
        <w:rPr>
          <w:rFonts w:asciiTheme="majorHAnsi" w:hAnsiTheme="majorHAnsi" w:cstheme="majorHAnsi"/>
          <w:b/>
          <w:bCs/>
        </w:rPr>
      </w:pPr>
      <w:proofErr w:type="gramStart"/>
      <w:r w:rsidRPr="00EF6E2C">
        <w:rPr>
          <w:rFonts w:asciiTheme="majorHAnsi" w:hAnsiTheme="majorHAnsi" w:cstheme="majorHAnsi"/>
          <w:b/>
          <w:bCs/>
        </w:rPr>
        <w:t>Particulars of</w:t>
      </w:r>
      <w:proofErr w:type="gramEnd"/>
      <w:r w:rsidRPr="00EF6E2C">
        <w:rPr>
          <w:rFonts w:asciiTheme="majorHAnsi" w:hAnsiTheme="majorHAnsi" w:cstheme="majorHAnsi"/>
          <w:b/>
          <w:bCs/>
        </w:rPr>
        <w:t xml:space="preserve"> record </w:t>
      </w:r>
    </w:p>
    <w:p w14:paraId="71CB3769" w14:textId="1C19BB9F" w:rsidR="00EF6E2C" w:rsidRDefault="00EF6E2C" w:rsidP="00EF6E2C">
      <w:pPr>
        <w:pStyle w:val="ListParagraph"/>
        <w:spacing w:after="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8296"/>
      </w:tblGrid>
      <w:tr w:rsidR="00EF6E2C" w14:paraId="763611B0" w14:textId="77777777" w:rsidTr="00EF6E2C">
        <w:tc>
          <w:tcPr>
            <w:tcW w:w="9016" w:type="dxa"/>
          </w:tcPr>
          <w:p w14:paraId="43E1C543" w14:textId="77777777" w:rsidR="00EF6E2C" w:rsidRPr="00EF6E2C" w:rsidRDefault="00EF6E2C" w:rsidP="00EF6E2C">
            <w:pPr>
              <w:jc w:val="both"/>
              <w:rPr>
                <w:rFonts w:asciiTheme="majorHAnsi" w:hAnsiTheme="majorHAnsi" w:cstheme="majorHAnsi"/>
              </w:rPr>
            </w:pPr>
            <w:r w:rsidRPr="00EF6E2C">
              <w:rPr>
                <w:rFonts w:asciiTheme="majorHAnsi" w:hAnsiTheme="majorHAnsi" w:cstheme="majorHAnsi"/>
              </w:rPr>
              <w:t xml:space="preserve">(a) Provide full particulars of the record to which access is requested, including the reference number if that is known to you, to enable the record to be located. </w:t>
            </w:r>
          </w:p>
          <w:p w14:paraId="1DAFA412" w14:textId="4759637F" w:rsidR="00EF6E2C" w:rsidRDefault="00EF6E2C" w:rsidP="00EF6E2C">
            <w:pPr>
              <w:pStyle w:val="ListParagraph"/>
              <w:ind w:left="0"/>
              <w:jc w:val="both"/>
              <w:rPr>
                <w:rFonts w:asciiTheme="majorHAnsi" w:hAnsiTheme="majorHAnsi" w:cstheme="majorHAnsi"/>
              </w:rPr>
            </w:pPr>
            <w:r w:rsidRPr="00EF6E2C">
              <w:rPr>
                <w:rFonts w:asciiTheme="majorHAnsi" w:hAnsiTheme="majorHAnsi" w:cstheme="majorHAnsi"/>
              </w:rPr>
              <w:t xml:space="preserve">(b) If the provided space is inadequate, please </w:t>
            </w:r>
            <w:proofErr w:type="gramStart"/>
            <w:r w:rsidRPr="00EF6E2C">
              <w:rPr>
                <w:rFonts w:asciiTheme="majorHAnsi" w:hAnsiTheme="majorHAnsi" w:cstheme="majorHAnsi"/>
              </w:rPr>
              <w:t>continue on</w:t>
            </w:r>
            <w:proofErr w:type="gramEnd"/>
            <w:r w:rsidRPr="00EF6E2C">
              <w:rPr>
                <w:rFonts w:asciiTheme="majorHAnsi" w:hAnsiTheme="majorHAnsi" w:cstheme="majorHAnsi"/>
              </w:rPr>
              <w:t xml:space="preserve"> a separate folio and attach it to this form. The requester must sign all the additional folios.</w:t>
            </w:r>
          </w:p>
        </w:tc>
      </w:tr>
    </w:tbl>
    <w:p w14:paraId="223F7BA2" w14:textId="77777777" w:rsidR="00EF6E2C" w:rsidRDefault="00EF6E2C" w:rsidP="00EF6E2C">
      <w:pPr>
        <w:pStyle w:val="ListParagraph"/>
        <w:spacing w:after="0"/>
        <w:rPr>
          <w:rFonts w:asciiTheme="majorHAnsi" w:hAnsiTheme="majorHAnsi" w:cstheme="majorHAnsi"/>
        </w:rPr>
      </w:pPr>
    </w:p>
    <w:p w14:paraId="118D5F1C" w14:textId="77777777" w:rsidR="00EF6E2C" w:rsidRDefault="00EF6E2C" w:rsidP="00EF6E2C">
      <w:pPr>
        <w:pStyle w:val="ListParagraph"/>
        <w:spacing w:after="0"/>
        <w:rPr>
          <w:rFonts w:asciiTheme="majorHAnsi" w:hAnsiTheme="majorHAnsi" w:cstheme="majorHAnsi"/>
        </w:rPr>
      </w:pPr>
      <w:r w:rsidRPr="00EF6E2C">
        <w:rPr>
          <w:rFonts w:asciiTheme="majorHAnsi" w:hAnsiTheme="majorHAnsi" w:cstheme="majorHAnsi"/>
        </w:rPr>
        <w:t xml:space="preserve">1 Description of record or relevant part of the record: </w:t>
      </w:r>
    </w:p>
    <w:p w14:paraId="7B0D529A" w14:textId="77777777" w:rsidR="00EF6E2C" w:rsidRDefault="00EF6E2C" w:rsidP="00EF6E2C">
      <w:pPr>
        <w:pStyle w:val="ListParagraph"/>
        <w:spacing w:after="0"/>
        <w:rPr>
          <w:rFonts w:asciiTheme="majorHAnsi" w:hAnsiTheme="majorHAnsi" w:cstheme="majorHAnsi"/>
        </w:rPr>
      </w:pPr>
      <w:r w:rsidRPr="00EF6E2C">
        <w:rPr>
          <w:rFonts w:asciiTheme="majorHAnsi" w:hAnsiTheme="majorHAnsi" w:cstheme="majorHAnsi"/>
        </w:rPr>
        <w:t xml:space="preserve">2 Reference number, if available: </w:t>
      </w:r>
    </w:p>
    <w:p w14:paraId="41AD6612" w14:textId="4926D90D" w:rsidR="00E77002" w:rsidRDefault="00EF6E2C" w:rsidP="00EF6E2C">
      <w:pPr>
        <w:pStyle w:val="ListParagraph"/>
        <w:spacing w:after="0"/>
        <w:rPr>
          <w:rFonts w:asciiTheme="majorHAnsi" w:hAnsiTheme="majorHAnsi" w:cstheme="majorHAnsi"/>
        </w:rPr>
      </w:pPr>
      <w:r w:rsidRPr="00EF6E2C">
        <w:rPr>
          <w:rFonts w:asciiTheme="majorHAnsi" w:hAnsiTheme="majorHAnsi" w:cstheme="majorHAnsi"/>
        </w:rPr>
        <w:t>3 Any further particulars of record:</w:t>
      </w:r>
    </w:p>
    <w:p w14:paraId="7261B258" w14:textId="2903C604" w:rsidR="00EF6E2C" w:rsidRDefault="00EF6E2C" w:rsidP="00EF6E2C">
      <w:pPr>
        <w:pStyle w:val="ListParagraph"/>
        <w:spacing w:after="0"/>
        <w:rPr>
          <w:rFonts w:asciiTheme="majorHAnsi" w:hAnsiTheme="majorHAnsi" w:cstheme="majorHAnsi"/>
        </w:rPr>
      </w:pPr>
    </w:p>
    <w:p w14:paraId="0583F416" w14:textId="77777777" w:rsidR="00D62CE1" w:rsidRDefault="00D62CE1" w:rsidP="00EF6E2C">
      <w:pPr>
        <w:pStyle w:val="ListParagraph"/>
        <w:spacing w:after="0"/>
      </w:pPr>
    </w:p>
    <w:p w14:paraId="1DD45541" w14:textId="77777777" w:rsidR="00D62CE1" w:rsidRDefault="00D62CE1" w:rsidP="00EF6E2C">
      <w:pPr>
        <w:pStyle w:val="ListParagraph"/>
        <w:spacing w:after="0"/>
      </w:pPr>
    </w:p>
    <w:p w14:paraId="6150F422" w14:textId="77777777" w:rsidR="00D62CE1" w:rsidRDefault="00D62CE1" w:rsidP="00EF6E2C">
      <w:pPr>
        <w:pStyle w:val="ListParagraph"/>
        <w:spacing w:after="0"/>
      </w:pPr>
    </w:p>
    <w:p w14:paraId="6C343FAB" w14:textId="54CB155E" w:rsidR="00D62CE1" w:rsidRPr="00D62CE1" w:rsidRDefault="00D62CE1" w:rsidP="00D62CE1">
      <w:pPr>
        <w:pStyle w:val="ListParagraph"/>
        <w:numPr>
          <w:ilvl w:val="0"/>
          <w:numId w:val="2"/>
        </w:numPr>
        <w:spacing w:after="0"/>
        <w:rPr>
          <w:rFonts w:asciiTheme="majorHAnsi" w:hAnsiTheme="majorHAnsi" w:cstheme="majorHAnsi"/>
          <w:b/>
          <w:bCs/>
        </w:rPr>
      </w:pPr>
      <w:r>
        <w:lastRenderedPageBreak/>
        <w:t xml:space="preserve"> </w:t>
      </w:r>
      <w:r w:rsidRPr="00D62CE1">
        <w:rPr>
          <w:rFonts w:asciiTheme="majorHAnsi" w:hAnsiTheme="majorHAnsi" w:cstheme="majorHAnsi"/>
          <w:b/>
          <w:bCs/>
        </w:rPr>
        <w:t xml:space="preserve">Fees </w:t>
      </w:r>
    </w:p>
    <w:p w14:paraId="376D9252" w14:textId="7C3C31C7" w:rsidR="00D62CE1" w:rsidRDefault="00D62CE1" w:rsidP="00EF6E2C">
      <w:pPr>
        <w:pStyle w:val="ListParagraph"/>
        <w:spacing w:after="0"/>
      </w:pPr>
    </w:p>
    <w:tbl>
      <w:tblPr>
        <w:tblStyle w:val="TableGrid"/>
        <w:tblW w:w="0" w:type="auto"/>
        <w:tblInd w:w="720" w:type="dxa"/>
        <w:tblLook w:val="04A0" w:firstRow="1" w:lastRow="0" w:firstColumn="1" w:lastColumn="0" w:noHBand="0" w:noVBand="1"/>
      </w:tblPr>
      <w:tblGrid>
        <w:gridCol w:w="8296"/>
      </w:tblGrid>
      <w:tr w:rsidR="00D62CE1" w14:paraId="2B899C82" w14:textId="77777777" w:rsidTr="00D62CE1">
        <w:trPr>
          <w:trHeight w:val="1813"/>
        </w:trPr>
        <w:tc>
          <w:tcPr>
            <w:tcW w:w="9016" w:type="dxa"/>
          </w:tcPr>
          <w:p w14:paraId="18720EFF" w14:textId="77777777" w:rsidR="00D62CE1" w:rsidRPr="00D62CE1" w:rsidRDefault="00D62CE1" w:rsidP="00D62CE1">
            <w:pPr>
              <w:jc w:val="both"/>
              <w:rPr>
                <w:rFonts w:asciiTheme="majorHAnsi" w:hAnsiTheme="majorHAnsi" w:cstheme="majorHAnsi"/>
              </w:rPr>
            </w:pPr>
            <w:r w:rsidRPr="00D62CE1">
              <w:rPr>
                <w:rFonts w:asciiTheme="majorHAnsi" w:hAnsiTheme="majorHAnsi" w:cstheme="majorHAnsi"/>
              </w:rPr>
              <w:t xml:space="preserve">(a) A request for access to a record, other than a record containing personal information about yourself, will be processed only after a request fee has been paid. </w:t>
            </w:r>
          </w:p>
          <w:p w14:paraId="629F70AC" w14:textId="77777777" w:rsidR="00D62CE1" w:rsidRPr="00D62CE1" w:rsidRDefault="00D62CE1" w:rsidP="00D62CE1">
            <w:pPr>
              <w:jc w:val="both"/>
              <w:rPr>
                <w:rFonts w:asciiTheme="majorHAnsi" w:hAnsiTheme="majorHAnsi" w:cstheme="majorHAnsi"/>
              </w:rPr>
            </w:pPr>
            <w:r w:rsidRPr="00D62CE1">
              <w:rPr>
                <w:rFonts w:asciiTheme="majorHAnsi" w:hAnsiTheme="majorHAnsi" w:cstheme="majorHAnsi"/>
              </w:rPr>
              <w:t xml:space="preserve">(b) You will be notified of the amount required to be paid as the request fee. </w:t>
            </w:r>
          </w:p>
          <w:p w14:paraId="6AD13A07" w14:textId="77777777" w:rsidR="00D62CE1" w:rsidRPr="00D62CE1" w:rsidRDefault="00D62CE1" w:rsidP="00D62CE1">
            <w:pPr>
              <w:jc w:val="both"/>
              <w:rPr>
                <w:rFonts w:asciiTheme="majorHAnsi" w:hAnsiTheme="majorHAnsi" w:cstheme="majorHAnsi"/>
              </w:rPr>
            </w:pPr>
            <w:r w:rsidRPr="00D62CE1">
              <w:rPr>
                <w:rFonts w:asciiTheme="majorHAnsi" w:hAnsiTheme="majorHAnsi" w:cstheme="majorHAnsi"/>
              </w:rPr>
              <w:t xml:space="preserve">(c) The fee payable for access to a record depends on the form in which access is required and the reasonable time required to search for and prepare a record. </w:t>
            </w:r>
          </w:p>
          <w:p w14:paraId="5D3DEBBD" w14:textId="225C4BF6" w:rsidR="00D62CE1" w:rsidRDefault="00D62CE1" w:rsidP="00D62CE1">
            <w:pPr>
              <w:jc w:val="both"/>
              <w:rPr>
                <w:rFonts w:asciiTheme="majorHAnsi" w:hAnsiTheme="majorHAnsi" w:cstheme="majorHAnsi"/>
              </w:rPr>
            </w:pPr>
            <w:r w:rsidRPr="00D62CE1">
              <w:rPr>
                <w:rFonts w:asciiTheme="majorHAnsi" w:hAnsiTheme="majorHAnsi" w:cstheme="majorHAnsi"/>
              </w:rPr>
              <w:t>(d) If you qualify for exemption of the payment of any fee, please state the reason for exemption.</w:t>
            </w:r>
          </w:p>
        </w:tc>
      </w:tr>
    </w:tbl>
    <w:p w14:paraId="2C4EAC3C" w14:textId="49DAD756" w:rsidR="00D62CE1" w:rsidRDefault="00D62CE1" w:rsidP="00EF6E2C">
      <w:pPr>
        <w:pStyle w:val="ListParagraph"/>
        <w:spacing w:after="0"/>
        <w:rPr>
          <w:rFonts w:asciiTheme="majorHAnsi" w:hAnsiTheme="majorHAnsi" w:cstheme="majorHAnsi"/>
        </w:rPr>
      </w:pPr>
    </w:p>
    <w:p w14:paraId="6B83D635" w14:textId="3959322E" w:rsidR="00D62CE1" w:rsidRDefault="00B971F0" w:rsidP="00EF6E2C">
      <w:pPr>
        <w:pStyle w:val="ListParagraph"/>
        <w:spacing w:after="0"/>
        <w:rPr>
          <w:rFonts w:asciiTheme="majorHAnsi" w:hAnsiTheme="majorHAnsi" w:cstheme="majorHAnsi"/>
        </w:rPr>
      </w:pPr>
      <w:r w:rsidRPr="00B971F0">
        <w:rPr>
          <w:rFonts w:asciiTheme="majorHAnsi" w:hAnsiTheme="majorHAnsi" w:cstheme="majorHAnsi"/>
        </w:rPr>
        <w:t>Reason for exemption from payment of fees:</w:t>
      </w:r>
    </w:p>
    <w:p w14:paraId="2DE6F344" w14:textId="100F4867" w:rsidR="00B971F0" w:rsidRDefault="00B971F0" w:rsidP="00EF6E2C">
      <w:pPr>
        <w:pStyle w:val="ListParagraph"/>
        <w:spacing w:after="0"/>
        <w:rPr>
          <w:rFonts w:asciiTheme="majorHAnsi" w:hAnsiTheme="majorHAnsi" w:cstheme="majorHAnsi"/>
        </w:rPr>
      </w:pPr>
    </w:p>
    <w:p w14:paraId="355962F2" w14:textId="423C000B" w:rsidR="00B971F0" w:rsidRDefault="00B971F0" w:rsidP="00B971F0">
      <w:pPr>
        <w:pStyle w:val="ListParagraph"/>
        <w:numPr>
          <w:ilvl w:val="0"/>
          <w:numId w:val="2"/>
        </w:numPr>
        <w:spacing w:after="0"/>
        <w:rPr>
          <w:rFonts w:asciiTheme="majorHAnsi" w:hAnsiTheme="majorHAnsi" w:cstheme="majorHAnsi"/>
          <w:b/>
          <w:bCs/>
        </w:rPr>
      </w:pPr>
      <w:r w:rsidRPr="00B971F0">
        <w:rPr>
          <w:rFonts w:asciiTheme="majorHAnsi" w:hAnsiTheme="majorHAnsi" w:cstheme="majorHAnsi"/>
          <w:b/>
          <w:bCs/>
        </w:rPr>
        <w:t>Form of access to record</w:t>
      </w:r>
    </w:p>
    <w:p w14:paraId="12DA81B6" w14:textId="23DEDF0F" w:rsidR="00B971F0" w:rsidRDefault="00B971F0" w:rsidP="00B971F0">
      <w:pPr>
        <w:spacing w:after="0"/>
        <w:rPr>
          <w:rFonts w:asciiTheme="majorHAnsi" w:hAnsiTheme="majorHAnsi" w:cstheme="majorHAnsi"/>
          <w:b/>
          <w:bCs/>
        </w:rPr>
      </w:pPr>
    </w:p>
    <w:tbl>
      <w:tblPr>
        <w:tblStyle w:val="TableGrid"/>
        <w:tblW w:w="0" w:type="auto"/>
        <w:tblInd w:w="720" w:type="dxa"/>
        <w:tblLook w:val="04A0" w:firstRow="1" w:lastRow="0" w:firstColumn="1" w:lastColumn="0" w:noHBand="0" w:noVBand="1"/>
      </w:tblPr>
      <w:tblGrid>
        <w:gridCol w:w="8296"/>
      </w:tblGrid>
      <w:tr w:rsidR="00792227" w14:paraId="22A9862A" w14:textId="77777777" w:rsidTr="00792227">
        <w:tc>
          <w:tcPr>
            <w:tcW w:w="9016" w:type="dxa"/>
          </w:tcPr>
          <w:p w14:paraId="167BB3B3" w14:textId="32036586" w:rsidR="00792227" w:rsidRPr="00792227" w:rsidRDefault="00792227" w:rsidP="00792227">
            <w:pPr>
              <w:jc w:val="both"/>
              <w:rPr>
                <w:rFonts w:asciiTheme="majorHAnsi" w:hAnsiTheme="majorHAnsi" w:cstheme="majorHAnsi"/>
                <w:b/>
                <w:bCs/>
              </w:rPr>
            </w:pPr>
            <w:r w:rsidRPr="00792227">
              <w:rPr>
                <w:rFonts w:asciiTheme="majorHAnsi" w:hAnsiTheme="majorHAnsi" w:cstheme="majorHAnsi"/>
              </w:rPr>
              <w:t>If you are prevented by a disability to read, view or listen to the record in the form of access provided for in 1 to 4 hereunder, state your disability and indicate in which form the record is required.</w:t>
            </w:r>
          </w:p>
        </w:tc>
      </w:tr>
    </w:tbl>
    <w:p w14:paraId="38200510" w14:textId="57E55016" w:rsidR="00B971F0" w:rsidRDefault="00B971F0" w:rsidP="00B971F0">
      <w:pPr>
        <w:spacing w:after="0"/>
        <w:ind w:left="720"/>
        <w:rPr>
          <w:rFonts w:asciiTheme="majorHAnsi" w:hAnsiTheme="majorHAnsi" w:cstheme="majorHAnsi"/>
          <w:b/>
          <w:bCs/>
        </w:rPr>
      </w:pPr>
    </w:p>
    <w:tbl>
      <w:tblPr>
        <w:tblStyle w:val="TableGrid"/>
        <w:tblW w:w="0" w:type="auto"/>
        <w:tblInd w:w="720" w:type="dxa"/>
        <w:tblLook w:val="04A0" w:firstRow="1" w:lastRow="0" w:firstColumn="1" w:lastColumn="0" w:noHBand="0" w:noVBand="1"/>
      </w:tblPr>
      <w:tblGrid>
        <w:gridCol w:w="4153"/>
        <w:gridCol w:w="4143"/>
      </w:tblGrid>
      <w:tr w:rsidR="00792227" w14:paraId="16D62172" w14:textId="77777777" w:rsidTr="00F8487E">
        <w:tc>
          <w:tcPr>
            <w:tcW w:w="4153" w:type="dxa"/>
          </w:tcPr>
          <w:p w14:paraId="495955D7" w14:textId="77777777" w:rsidR="00F8487E" w:rsidRPr="00F8487E" w:rsidRDefault="00F8487E" w:rsidP="00B971F0">
            <w:pPr>
              <w:rPr>
                <w:rFonts w:asciiTheme="majorHAnsi" w:hAnsiTheme="majorHAnsi" w:cstheme="majorHAnsi"/>
              </w:rPr>
            </w:pPr>
            <w:r w:rsidRPr="00F8487E">
              <w:rPr>
                <w:rFonts w:asciiTheme="majorHAnsi" w:hAnsiTheme="majorHAnsi" w:cstheme="majorHAnsi"/>
              </w:rPr>
              <w:t xml:space="preserve">Disability: </w:t>
            </w:r>
          </w:p>
          <w:p w14:paraId="23ACE08D" w14:textId="77777777" w:rsidR="00F8487E" w:rsidRPr="00F8487E" w:rsidRDefault="00F8487E" w:rsidP="00B971F0">
            <w:pPr>
              <w:rPr>
                <w:rFonts w:asciiTheme="majorHAnsi" w:hAnsiTheme="majorHAnsi" w:cstheme="majorHAnsi"/>
              </w:rPr>
            </w:pPr>
          </w:p>
          <w:p w14:paraId="727D868E" w14:textId="033F04EE" w:rsidR="00792227" w:rsidRDefault="00F8487E" w:rsidP="00B971F0">
            <w:pPr>
              <w:rPr>
                <w:rFonts w:asciiTheme="majorHAnsi" w:hAnsiTheme="majorHAnsi" w:cstheme="majorHAnsi"/>
                <w:b/>
                <w:bCs/>
              </w:rPr>
            </w:pPr>
            <w:r w:rsidRPr="00F8487E">
              <w:rPr>
                <w:rFonts w:asciiTheme="majorHAnsi" w:hAnsiTheme="majorHAnsi" w:cstheme="majorHAnsi"/>
              </w:rPr>
              <w:t>Form in which record is required:</w:t>
            </w:r>
          </w:p>
        </w:tc>
        <w:tc>
          <w:tcPr>
            <w:tcW w:w="4143" w:type="dxa"/>
          </w:tcPr>
          <w:p w14:paraId="549FF064" w14:textId="76A3136B" w:rsidR="00792227" w:rsidRPr="00F8487E" w:rsidRDefault="00F8487E" w:rsidP="00B971F0">
            <w:pPr>
              <w:rPr>
                <w:rFonts w:asciiTheme="majorHAnsi" w:hAnsiTheme="majorHAnsi" w:cstheme="majorHAnsi"/>
                <w:b/>
                <w:bCs/>
              </w:rPr>
            </w:pPr>
            <w:r w:rsidRPr="00F8487E">
              <w:rPr>
                <w:rFonts w:asciiTheme="majorHAnsi" w:hAnsiTheme="majorHAnsi" w:cstheme="majorHAnsi"/>
              </w:rPr>
              <w:t>Form in which record is required</w:t>
            </w:r>
          </w:p>
        </w:tc>
      </w:tr>
      <w:tr w:rsidR="00F8487E" w14:paraId="0A5AD330" w14:textId="77777777" w:rsidTr="005E5565">
        <w:tc>
          <w:tcPr>
            <w:tcW w:w="8296" w:type="dxa"/>
            <w:gridSpan w:val="2"/>
          </w:tcPr>
          <w:p w14:paraId="462FDC64" w14:textId="77777777" w:rsidR="003A1512" w:rsidRDefault="003A1512" w:rsidP="003A1512">
            <w:pPr>
              <w:jc w:val="both"/>
              <w:rPr>
                <w:rFonts w:asciiTheme="majorHAnsi" w:hAnsiTheme="majorHAnsi" w:cstheme="majorHAnsi"/>
              </w:rPr>
            </w:pPr>
            <w:r w:rsidRPr="003A1512">
              <w:rPr>
                <w:rFonts w:asciiTheme="majorHAnsi" w:hAnsiTheme="majorHAnsi" w:cstheme="majorHAnsi"/>
              </w:rPr>
              <w:t xml:space="preserve">Mark the appropriate box with an X. </w:t>
            </w:r>
          </w:p>
          <w:p w14:paraId="2BB454A1" w14:textId="77777777" w:rsidR="003A1512" w:rsidRDefault="003A1512" w:rsidP="003A1512">
            <w:pPr>
              <w:jc w:val="both"/>
              <w:rPr>
                <w:rFonts w:asciiTheme="majorHAnsi" w:hAnsiTheme="majorHAnsi" w:cstheme="majorHAnsi"/>
              </w:rPr>
            </w:pPr>
          </w:p>
          <w:p w14:paraId="120A9C07" w14:textId="77777777" w:rsidR="003A1512" w:rsidRDefault="003A1512" w:rsidP="003A1512">
            <w:pPr>
              <w:jc w:val="both"/>
              <w:rPr>
                <w:rFonts w:asciiTheme="majorHAnsi" w:hAnsiTheme="majorHAnsi" w:cstheme="majorHAnsi"/>
              </w:rPr>
            </w:pPr>
            <w:r w:rsidRPr="003A1512">
              <w:rPr>
                <w:rFonts w:asciiTheme="majorHAnsi" w:hAnsiTheme="majorHAnsi" w:cstheme="majorHAnsi"/>
              </w:rPr>
              <w:t xml:space="preserve">NOTES: </w:t>
            </w:r>
          </w:p>
          <w:p w14:paraId="5FD2CD8B" w14:textId="77777777" w:rsidR="003A1512" w:rsidRDefault="003A1512" w:rsidP="003A1512">
            <w:pPr>
              <w:jc w:val="both"/>
              <w:rPr>
                <w:rFonts w:asciiTheme="majorHAnsi" w:hAnsiTheme="majorHAnsi" w:cstheme="majorHAnsi"/>
              </w:rPr>
            </w:pPr>
            <w:r w:rsidRPr="003A1512">
              <w:rPr>
                <w:rFonts w:asciiTheme="majorHAnsi" w:hAnsiTheme="majorHAnsi" w:cstheme="majorHAnsi"/>
              </w:rPr>
              <w:t xml:space="preserve">(a) Compliance with your request in the specified form may depend on the form in which the record is available. </w:t>
            </w:r>
          </w:p>
          <w:p w14:paraId="49A3A1C8" w14:textId="77777777" w:rsidR="003A1512" w:rsidRDefault="003A1512" w:rsidP="003A1512">
            <w:pPr>
              <w:jc w:val="both"/>
              <w:rPr>
                <w:rFonts w:asciiTheme="majorHAnsi" w:hAnsiTheme="majorHAnsi" w:cstheme="majorHAnsi"/>
              </w:rPr>
            </w:pPr>
            <w:r w:rsidRPr="003A1512">
              <w:rPr>
                <w:rFonts w:asciiTheme="majorHAnsi" w:hAnsiTheme="majorHAnsi" w:cstheme="majorHAnsi"/>
              </w:rPr>
              <w:t xml:space="preserve">(b) Access in the form requested may be refused in certain circumstances. In such a case you will be informed if access will be granted in another form. </w:t>
            </w:r>
          </w:p>
          <w:p w14:paraId="61260356" w14:textId="352438CB" w:rsidR="00F8487E" w:rsidRPr="003A1512" w:rsidRDefault="003A1512" w:rsidP="003A1512">
            <w:pPr>
              <w:jc w:val="both"/>
              <w:rPr>
                <w:rFonts w:asciiTheme="majorHAnsi" w:hAnsiTheme="majorHAnsi" w:cstheme="majorHAnsi"/>
              </w:rPr>
            </w:pPr>
            <w:r w:rsidRPr="003A1512">
              <w:rPr>
                <w:rFonts w:asciiTheme="majorHAnsi" w:hAnsiTheme="majorHAnsi" w:cstheme="majorHAnsi"/>
              </w:rPr>
              <w:t>(c) The fee payable for access for the record, if any, will be determined partly by the form in which access is requested.</w:t>
            </w:r>
          </w:p>
        </w:tc>
      </w:tr>
    </w:tbl>
    <w:p w14:paraId="133E4C63" w14:textId="5F7CEE15" w:rsidR="00792227" w:rsidRPr="00A32A60" w:rsidRDefault="00792227" w:rsidP="00B971F0">
      <w:pPr>
        <w:spacing w:after="0"/>
        <w:ind w:left="720"/>
        <w:rPr>
          <w:rFonts w:asciiTheme="majorHAnsi" w:hAnsiTheme="majorHAnsi" w:cstheme="majorHAnsi"/>
          <w:b/>
          <w:bCs/>
        </w:rPr>
      </w:pPr>
    </w:p>
    <w:tbl>
      <w:tblPr>
        <w:tblStyle w:val="TableGrid"/>
        <w:tblW w:w="0" w:type="auto"/>
        <w:tblInd w:w="720" w:type="dxa"/>
        <w:tblLook w:val="04A0" w:firstRow="1" w:lastRow="0" w:firstColumn="1" w:lastColumn="0" w:noHBand="0" w:noVBand="1"/>
      </w:tblPr>
      <w:tblGrid>
        <w:gridCol w:w="551"/>
        <w:gridCol w:w="2213"/>
        <w:gridCol w:w="622"/>
        <w:gridCol w:w="2144"/>
        <w:gridCol w:w="691"/>
        <w:gridCol w:w="992"/>
        <w:gridCol w:w="1083"/>
      </w:tblGrid>
      <w:tr w:rsidR="009F1AF3" w:rsidRPr="00A32A60" w14:paraId="6561031F" w14:textId="77777777" w:rsidTr="00AA75AA">
        <w:tc>
          <w:tcPr>
            <w:tcW w:w="8296" w:type="dxa"/>
            <w:gridSpan w:val="7"/>
          </w:tcPr>
          <w:p w14:paraId="33231ECA" w14:textId="65CC9122" w:rsidR="009F1AF3" w:rsidRPr="00A32A60" w:rsidRDefault="00A32A60" w:rsidP="00B971F0">
            <w:pPr>
              <w:rPr>
                <w:rFonts w:asciiTheme="majorHAnsi" w:hAnsiTheme="majorHAnsi" w:cstheme="majorHAnsi"/>
                <w:b/>
                <w:bCs/>
              </w:rPr>
            </w:pPr>
            <w:r w:rsidRPr="00A32A60">
              <w:rPr>
                <w:rFonts w:asciiTheme="majorHAnsi" w:hAnsiTheme="majorHAnsi" w:cstheme="majorHAnsi"/>
                <w:b/>
                <w:bCs/>
              </w:rPr>
              <w:t>1. If the record is in written or printed form:</w:t>
            </w:r>
          </w:p>
        </w:tc>
      </w:tr>
      <w:tr w:rsidR="006714DD" w14:paraId="1C924699" w14:textId="77777777" w:rsidTr="00125102">
        <w:tc>
          <w:tcPr>
            <w:tcW w:w="551" w:type="dxa"/>
          </w:tcPr>
          <w:p w14:paraId="61BC44AB" w14:textId="77777777" w:rsidR="006714DD" w:rsidRDefault="006714DD" w:rsidP="00B971F0">
            <w:pPr>
              <w:rPr>
                <w:rFonts w:asciiTheme="majorHAnsi" w:hAnsiTheme="majorHAnsi" w:cstheme="majorHAnsi"/>
                <w:b/>
                <w:bCs/>
              </w:rPr>
            </w:pPr>
          </w:p>
        </w:tc>
        <w:tc>
          <w:tcPr>
            <w:tcW w:w="2213" w:type="dxa"/>
          </w:tcPr>
          <w:p w14:paraId="0EA3312F" w14:textId="6183B019" w:rsidR="006714DD" w:rsidRPr="00522D86" w:rsidRDefault="006714DD" w:rsidP="00B971F0">
            <w:pPr>
              <w:rPr>
                <w:rFonts w:asciiTheme="majorHAnsi" w:hAnsiTheme="majorHAnsi" w:cstheme="majorHAnsi"/>
                <w:sz w:val="20"/>
                <w:szCs w:val="20"/>
              </w:rPr>
            </w:pPr>
            <w:r w:rsidRPr="00522D86">
              <w:rPr>
                <w:rFonts w:asciiTheme="majorHAnsi" w:hAnsiTheme="majorHAnsi" w:cstheme="majorHAnsi"/>
                <w:sz w:val="20"/>
                <w:szCs w:val="20"/>
              </w:rPr>
              <w:t>Copy of record*</w:t>
            </w:r>
          </w:p>
        </w:tc>
        <w:tc>
          <w:tcPr>
            <w:tcW w:w="622" w:type="dxa"/>
          </w:tcPr>
          <w:p w14:paraId="25A2A27B" w14:textId="77777777" w:rsidR="006714DD" w:rsidRPr="00522D86" w:rsidRDefault="006714DD" w:rsidP="00B971F0">
            <w:pPr>
              <w:rPr>
                <w:rFonts w:asciiTheme="majorHAnsi" w:hAnsiTheme="majorHAnsi" w:cstheme="majorHAnsi"/>
                <w:sz w:val="20"/>
                <w:szCs w:val="20"/>
              </w:rPr>
            </w:pPr>
          </w:p>
        </w:tc>
        <w:tc>
          <w:tcPr>
            <w:tcW w:w="4910" w:type="dxa"/>
            <w:gridSpan w:val="4"/>
          </w:tcPr>
          <w:p w14:paraId="21CEFB7A" w14:textId="5D0E238A" w:rsidR="006714DD" w:rsidRDefault="006714DD" w:rsidP="00B971F0">
            <w:pPr>
              <w:rPr>
                <w:rFonts w:asciiTheme="majorHAnsi" w:hAnsiTheme="majorHAnsi" w:cstheme="majorHAnsi"/>
                <w:b/>
                <w:bCs/>
              </w:rPr>
            </w:pPr>
            <w:r w:rsidRPr="00522D86">
              <w:rPr>
                <w:rFonts w:asciiTheme="majorHAnsi" w:hAnsiTheme="majorHAnsi" w:cstheme="majorHAnsi"/>
                <w:sz w:val="20"/>
                <w:szCs w:val="20"/>
              </w:rPr>
              <w:t>Inspection record</w:t>
            </w:r>
          </w:p>
        </w:tc>
      </w:tr>
      <w:tr w:rsidR="00A32A60" w14:paraId="7DA458F3" w14:textId="77777777" w:rsidTr="00362F91">
        <w:tc>
          <w:tcPr>
            <w:tcW w:w="8296" w:type="dxa"/>
            <w:gridSpan w:val="7"/>
          </w:tcPr>
          <w:p w14:paraId="7AC229E7" w14:textId="77777777" w:rsidR="00C5061B" w:rsidRPr="00C5061B" w:rsidRDefault="00C5061B" w:rsidP="00B971F0">
            <w:pPr>
              <w:rPr>
                <w:rFonts w:asciiTheme="majorHAnsi" w:hAnsiTheme="majorHAnsi" w:cstheme="majorHAnsi"/>
              </w:rPr>
            </w:pPr>
            <w:r w:rsidRPr="00C5061B">
              <w:rPr>
                <w:rFonts w:asciiTheme="majorHAnsi" w:hAnsiTheme="majorHAnsi" w:cstheme="majorHAnsi"/>
                <w:b/>
                <w:bCs/>
              </w:rPr>
              <w:t>2. If record consists of visual images</w:t>
            </w:r>
            <w:r w:rsidRPr="00C5061B">
              <w:rPr>
                <w:rFonts w:asciiTheme="majorHAnsi" w:hAnsiTheme="majorHAnsi" w:cstheme="majorHAnsi"/>
              </w:rPr>
              <w:t xml:space="preserve"> </w:t>
            </w:r>
          </w:p>
          <w:p w14:paraId="6BB44412" w14:textId="68CF7B82" w:rsidR="00A32A60" w:rsidRDefault="00C5061B" w:rsidP="00B971F0">
            <w:pPr>
              <w:rPr>
                <w:rFonts w:asciiTheme="majorHAnsi" w:hAnsiTheme="majorHAnsi" w:cstheme="majorHAnsi"/>
                <w:b/>
                <w:bCs/>
              </w:rPr>
            </w:pPr>
            <w:r w:rsidRPr="00C5061B">
              <w:rPr>
                <w:rFonts w:asciiTheme="majorHAnsi" w:hAnsiTheme="majorHAnsi" w:cstheme="majorHAnsi"/>
              </w:rPr>
              <w:t>this includes photographs, slides, video recordings, computer-generated images, sketches, etc)</w:t>
            </w:r>
          </w:p>
        </w:tc>
      </w:tr>
      <w:tr w:rsidR="009F1AF3" w14:paraId="39C99AB4" w14:textId="77777777" w:rsidTr="00A32A60">
        <w:tc>
          <w:tcPr>
            <w:tcW w:w="551" w:type="dxa"/>
          </w:tcPr>
          <w:p w14:paraId="07F096B0" w14:textId="77777777" w:rsidR="009F1AF3" w:rsidRDefault="009F1AF3" w:rsidP="00B971F0">
            <w:pPr>
              <w:rPr>
                <w:rFonts w:asciiTheme="majorHAnsi" w:hAnsiTheme="majorHAnsi" w:cstheme="majorHAnsi"/>
                <w:b/>
                <w:bCs/>
              </w:rPr>
            </w:pPr>
          </w:p>
        </w:tc>
        <w:tc>
          <w:tcPr>
            <w:tcW w:w="2213" w:type="dxa"/>
          </w:tcPr>
          <w:p w14:paraId="33D182CE" w14:textId="66CB095E" w:rsidR="009F1AF3" w:rsidRPr="00522D86" w:rsidRDefault="00C5061B" w:rsidP="00B971F0">
            <w:pPr>
              <w:rPr>
                <w:rFonts w:asciiTheme="majorHAnsi" w:hAnsiTheme="majorHAnsi" w:cstheme="majorHAnsi"/>
                <w:sz w:val="20"/>
                <w:szCs w:val="20"/>
              </w:rPr>
            </w:pPr>
            <w:r w:rsidRPr="00522D86">
              <w:rPr>
                <w:rFonts w:asciiTheme="majorHAnsi" w:hAnsiTheme="majorHAnsi" w:cstheme="majorHAnsi"/>
                <w:sz w:val="20"/>
                <w:szCs w:val="20"/>
              </w:rPr>
              <w:t>View of images</w:t>
            </w:r>
          </w:p>
        </w:tc>
        <w:tc>
          <w:tcPr>
            <w:tcW w:w="622" w:type="dxa"/>
          </w:tcPr>
          <w:p w14:paraId="0793F165" w14:textId="77777777" w:rsidR="009F1AF3" w:rsidRPr="00522D86" w:rsidRDefault="009F1AF3" w:rsidP="00B971F0">
            <w:pPr>
              <w:rPr>
                <w:rFonts w:asciiTheme="majorHAnsi" w:hAnsiTheme="majorHAnsi" w:cstheme="majorHAnsi"/>
                <w:sz w:val="20"/>
                <w:szCs w:val="20"/>
              </w:rPr>
            </w:pPr>
          </w:p>
        </w:tc>
        <w:tc>
          <w:tcPr>
            <w:tcW w:w="2144" w:type="dxa"/>
          </w:tcPr>
          <w:p w14:paraId="51A06EBE" w14:textId="4C76BC19" w:rsidR="009F1AF3" w:rsidRPr="00522D86" w:rsidRDefault="00224633" w:rsidP="00B971F0">
            <w:pPr>
              <w:rPr>
                <w:rFonts w:asciiTheme="majorHAnsi" w:hAnsiTheme="majorHAnsi" w:cstheme="majorHAnsi"/>
                <w:sz w:val="20"/>
                <w:szCs w:val="20"/>
              </w:rPr>
            </w:pPr>
            <w:r w:rsidRPr="00522D86">
              <w:rPr>
                <w:rFonts w:asciiTheme="majorHAnsi" w:hAnsiTheme="majorHAnsi" w:cstheme="majorHAnsi"/>
                <w:sz w:val="20"/>
                <w:szCs w:val="20"/>
              </w:rPr>
              <w:t>Copy of images*</w:t>
            </w:r>
          </w:p>
        </w:tc>
        <w:tc>
          <w:tcPr>
            <w:tcW w:w="691" w:type="dxa"/>
          </w:tcPr>
          <w:p w14:paraId="12C55651" w14:textId="77777777" w:rsidR="009F1AF3" w:rsidRPr="00522D86" w:rsidRDefault="009F1AF3" w:rsidP="00B971F0">
            <w:pPr>
              <w:rPr>
                <w:rFonts w:asciiTheme="majorHAnsi" w:hAnsiTheme="majorHAnsi" w:cstheme="majorHAnsi"/>
                <w:sz w:val="20"/>
                <w:szCs w:val="20"/>
              </w:rPr>
            </w:pPr>
          </w:p>
        </w:tc>
        <w:tc>
          <w:tcPr>
            <w:tcW w:w="2075" w:type="dxa"/>
            <w:gridSpan w:val="2"/>
          </w:tcPr>
          <w:p w14:paraId="378D10C8" w14:textId="01B95C8E" w:rsidR="009F1AF3" w:rsidRPr="00522D86" w:rsidRDefault="00224633" w:rsidP="00B971F0">
            <w:pPr>
              <w:rPr>
                <w:rFonts w:asciiTheme="majorHAnsi" w:hAnsiTheme="majorHAnsi" w:cstheme="majorHAnsi"/>
                <w:sz w:val="20"/>
                <w:szCs w:val="20"/>
              </w:rPr>
            </w:pPr>
            <w:r w:rsidRPr="00522D86">
              <w:rPr>
                <w:rFonts w:asciiTheme="majorHAnsi" w:hAnsiTheme="majorHAnsi" w:cstheme="majorHAnsi"/>
                <w:sz w:val="20"/>
                <w:szCs w:val="20"/>
              </w:rPr>
              <w:t>Transcription of images*</w:t>
            </w:r>
          </w:p>
        </w:tc>
      </w:tr>
      <w:tr w:rsidR="00522D86" w14:paraId="0CFF7294" w14:textId="77777777" w:rsidTr="008241D5">
        <w:tc>
          <w:tcPr>
            <w:tcW w:w="8296" w:type="dxa"/>
            <w:gridSpan w:val="7"/>
          </w:tcPr>
          <w:p w14:paraId="144DF011" w14:textId="2F0F048B" w:rsidR="00522D86" w:rsidRPr="00522D86" w:rsidRDefault="00522D86" w:rsidP="00B971F0">
            <w:pPr>
              <w:rPr>
                <w:rFonts w:asciiTheme="majorHAnsi" w:hAnsiTheme="majorHAnsi" w:cstheme="majorHAnsi"/>
                <w:b/>
                <w:bCs/>
              </w:rPr>
            </w:pPr>
            <w:r w:rsidRPr="00522D86">
              <w:rPr>
                <w:rFonts w:asciiTheme="majorHAnsi" w:hAnsiTheme="majorHAnsi" w:cstheme="majorHAnsi"/>
                <w:b/>
                <w:bCs/>
              </w:rPr>
              <w:t>3. If record consists of recorded words or information which can be reproduced in sound:</w:t>
            </w:r>
          </w:p>
        </w:tc>
      </w:tr>
      <w:tr w:rsidR="006714DD" w14:paraId="084B6AA7" w14:textId="77777777" w:rsidTr="00134481">
        <w:tc>
          <w:tcPr>
            <w:tcW w:w="551" w:type="dxa"/>
          </w:tcPr>
          <w:p w14:paraId="0493BE0A" w14:textId="77777777" w:rsidR="006714DD" w:rsidRDefault="006714DD" w:rsidP="00B971F0">
            <w:pPr>
              <w:rPr>
                <w:rFonts w:asciiTheme="majorHAnsi" w:hAnsiTheme="majorHAnsi" w:cstheme="majorHAnsi"/>
                <w:b/>
                <w:bCs/>
              </w:rPr>
            </w:pPr>
          </w:p>
        </w:tc>
        <w:tc>
          <w:tcPr>
            <w:tcW w:w="2213" w:type="dxa"/>
          </w:tcPr>
          <w:p w14:paraId="32EE4074" w14:textId="1C93B165" w:rsidR="006714DD" w:rsidRPr="006714DD" w:rsidRDefault="006714DD" w:rsidP="00B971F0">
            <w:pPr>
              <w:rPr>
                <w:rFonts w:asciiTheme="majorHAnsi" w:hAnsiTheme="majorHAnsi" w:cstheme="majorHAnsi"/>
                <w:sz w:val="20"/>
                <w:szCs w:val="20"/>
              </w:rPr>
            </w:pPr>
            <w:r w:rsidRPr="006714DD">
              <w:rPr>
                <w:rFonts w:asciiTheme="majorHAnsi" w:hAnsiTheme="majorHAnsi" w:cstheme="majorHAnsi"/>
                <w:sz w:val="20"/>
                <w:szCs w:val="20"/>
              </w:rPr>
              <w:t>listen to the soundtrack audio cassette</w:t>
            </w:r>
          </w:p>
        </w:tc>
        <w:tc>
          <w:tcPr>
            <w:tcW w:w="622" w:type="dxa"/>
          </w:tcPr>
          <w:p w14:paraId="792B6C2B" w14:textId="77777777" w:rsidR="006714DD" w:rsidRPr="006714DD" w:rsidRDefault="006714DD" w:rsidP="00B971F0">
            <w:pPr>
              <w:rPr>
                <w:rFonts w:asciiTheme="majorHAnsi" w:hAnsiTheme="majorHAnsi" w:cstheme="majorHAnsi"/>
                <w:sz w:val="20"/>
                <w:szCs w:val="20"/>
              </w:rPr>
            </w:pPr>
          </w:p>
        </w:tc>
        <w:tc>
          <w:tcPr>
            <w:tcW w:w="4910" w:type="dxa"/>
            <w:gridSpan w:val="4"/>
          </w:tcPr>
          <w:p w14:paraId="68E08496" w14:textId="1A01D5ED" w:rsidR="006714DD" w:rsidRDefault="006714DD" w:rsidP="00B971F0">
            <w:pPr>
              <w:rPr>
                <w:rFonts w:asciiTheme="majorHAnsi" w:hAnsiTheme="majorHAnsi" w:cstheme="majorHAnsi"/>
                <w:b/>
                <w:bCs/>
              </w:rPr>
            </w:pPr>
            <w:r w:rsidRPr="006714DD">
              <w:rPr>
                <w:rFonts w:asciiTheme="majorHAnsi" w:hAnsiTheme="majorHAnsi" w:cstheme="majorHAnsi"/>
                <w:sz w:val="20"/>
                <w:szCs w:val="20"/>
              </w:rPr>
              <w:t>transcription of soundtrack* written or printed document</w:t>
            </w:r>
          </w:p>
        </w:tc>
      </w:tr>
      <w:tr w:rsidR="006714DD" w14:paraId="70EA5FC0" w14:textId="77777777" w:rsidTr="001B5FAB">
        <w:tc>
          <w:tcPr>
            <w:tcW w:w="8296" w:type="dxa"/>
            <w:gridSpan w:val="7"/>
          </w:tcPr>
          <w:p w14:paraId="03F1DE50" w14:textId="4B5A6C6D" w:rsidR="006714DD" w:rsidRPr="008A7715" w:rsidRDefault="008A7715" w:rsidP="00B971F0">
            <w:pPr>
              <w:rPr>
                <w:rFonts w:asciiTheme="majorHAnsi" w:hAnsiTheme="majorHAnsi" w:cstheme="majorHAnsi"/>
                <w:b/>
                <w:bCs/>
              </w:rPr>
            </w:pPr>
            <w:r w:rsidRPr="008A7715">
              <w:rPr>
                <w:rFonts w:asciiTheme="majorHAnsi" w:hAnsiTheme="majorHAnsi" w:cstheme="majorHAnsi"/>
                <w:b/>
                <w:bCs/>
              </w:rPr>
              <w:t>4. If record is held on computer or in an electronic or machine-readable form:</w:t>
            </w:r>
          </w:p>
        </w:tc>
      </w:tr>
      <w:tr w:rsidR="006714DD" w14:paraId="4615AB3E" w14:textId="77777777" w:rsidTr="00A32A60">
        <w:tc>
          <w:tcPr>
            <w:tcW w:w="551" w:type="dxa"/>
          </w:tcPr>
          <w:p w14:paraId="43CBCDA5" w14:textId="77777777" w:rsidR="006714DD" w:rsidRDefault="006714DD" w:rsidP="00B971F0">
            <w:pPr>
              <w:rPr>
                <w:rFonts w:asciiTheme="majorHAnsi" w:hAnsiTheme="majorHAnsi" w:cstheme="majorHAnsi"/>
                <w:b/>
                <w:bCs/>
              </w:rPr>
            </w:pPr>
          </w:p>
        </w:tc>
        <w:tc>
          <w:tcPr>
            <w:tcW w:w="2213" w:type="dxa"/>
          </w:tcPr>
          <w:p w14:paraId="7C9D194A" w14:textId="0DD2931D" w:rsidR="006714DD" w:rsidRDefault="008A7715" w:rsidP="00B971F0">
            <w:pPr>
              <w:rPr>
                <w:rFonts w:asciiTheme="majorHAnsi" w:hAnsiTheme="majorHAnsi" w:cstheme="majorHAnsi"/>
                <w:b/>
                <w:bCs/>
              </w:rPr>
            </w:pPr>
            <w:r w:rsidRPr="00A24C03">
              <w:rPr>
                <w:rFonts w:asciiTheme="majorHAnsi" w:hAnsiTheme="majorHAnsi" w:cstheme="majorHAnsi"/>
                <w:sz w:val="20"/>
                <w:szCs w:val="20"/>
              </w:rPr>
              <w:t>printed copy of record*</w:t>
            </w:r>
          </w:p>
        </w:tc>
        <w:tc>
          <w:tcPr>
            <w:tcW w:w="622" w:type="dxa"/>
          </w:tcPr>
          <w:p w14:paraId="31E030BB" w14:textId="77777777" w:rsidR="006714DD" w:rsidRDefault="006714DD" w:rsidP="00B971F0">
            <w:pPr>
              <w:rPr>
                <w:rFonts w:asciiTheme="majorHAnsi" w:hAnsiTheme="majorHAnsi" w:cstheme="majorHAnsi"/>
                <w:b/>
                <w:bCs/>
              </w:rPr>
            </w:pPr>
          </w:p>
        </w:tc>
        <w:tc>
          <w:tcPr>
            <w:tcW w:w="2144" w:type="dxa"/>
          </w:tcPr>
          <w:p w14:paraId="00BA51BA" w14:textId="7B2A7701" w:rsidR="006714DD" w:rsidRDefault="008A7715" w:rsidP="00B971F0">
            <w:pPr>
              <w:rPr>
                <w:rFonts w:asciiTheme="majorHAnsi" w:hAnsiTheme="majorHAnsi" w:cstheme="majorHAnsi"/>
                <w:b/>
                <w:bCs/>
              </w:rPr>
            </w:pPr>
            <w:r w:rsidRPr="00A24C03">
              <w:rPr>
                <w:rFonts w:asciiTheme="majorHAnsi" w:hAnsiTheme="majorHAnsi" w:cstheme="majorHAnsi"/>
                <w:sz w:val="20"/>
                <w:szCs w:val="20"/>
              </w:rPr>
              <w:t>printed copy of information derived from the record"</w:t>
            </w:r>
          </w:p>
        </w:tc>
        <w:tc>
          <w:tcPr>
            <w:tcW w:w="691" w:type="dxa"/>
          </w:tcPr>
          <w:p w14:paraId="06DDED3E" w14:textId="77777777" w:rsidR="006714DD" w:rsidRDefault="006714DD" w:rsidP="00B971F0">
            <w:pPr>
              <w:rPr>
                <w:rFonts w:asciiTheme="majorHAnsi" w:hAnsiTheme="majorHAnsi" w:cstheme="majorHAnsi"/>
                <w:b/>
                <w:bCs/>
              </w:rPr>
            </w:pPr>
          </w:p>
        </w:tc>
        <w:tc>
          <w:tcPr>
            <w:tcW w:w="2075" w:type="dxa"/>
            <w:gridSpan w:val="2"/>
          </w:tcPr>
          <w:p w14:paraId="0AE31E7F" w14:textId="0A86B5E1" w:rsidR="006714DD" w:rsidRPr="00A24C03" w:rsidRDefault="00A24C03" w:rsidP="00B971F0">
            <w:pPr>
              <w:rPr>
                <w:rFonts w:asciiTheme="majorHAnsi" w:hAnsiTheme="majorHAnsi" w:cstheme="majorHAnsi"/>
                <w:sz w:val="20"/>
                <w:szCs w:val="20"/>
              </w:rPr>
            </w:pPr>
            <w:r w:rsidRPr="00A24C03">
              <w:rPr>
                <w:rFonts w:asciiTheme="majorHAnsi" w:hAnsiTheme="majorHAnsi" w:cstheme="majorHAnsi"/>
                <w:sz w:val="20"/>
                <w:szCs w:val="20"/>
              </w:rPr>
              <w:t>copy in computer readable form* (</w:t>
            </w:r>
            <w:proofErr w:type="gramStart"/>
            <w:r w:rsidRPr="00A24C03">
              <w:rPr>
                <w:rFonts w:asciiTheme="majorHAnsi" w:hAnsiTheme="majorHAnsi" w:cstheme="majorHAnsi"/>
                <w:sz w:val="20"/>
                <w:szCs w:val="20"/>
              </w:rPr>
              <w:t>stiffy</w:t>
            </w:r>
            <w:proofErr w:type="gramEnd"/>
            <w:r w:rsidRPr="00A24C03">
              <w:rPr>
                <w:rFonts w:asciiTheme="majorHAnsi" w:hAnsiTheme="majorHAnsi" w:cstheme="majorHAnsi"/>
                <w:sz w:val="20"/>
                <w:szCs w:val="20"/>
              </w:rPr>
              <w:t xml:space="preserve"> or compact disc)</w:t>
            </w:r>
          </w:p>
        </w:tc>
      </w:tr>
      <w:tr w:rsidR="005D3662" w14:paraId="2E582E82" w14:textId="1AEEC4F6" w:rsidTr="005D3662">
        <w:tc>
          <w:tcPr>
            <w:tcW w:w="6221" w:type="dxa"/>
            <w:gridSpan w:val="5"/>
          </w:tcPr>
          <w:p w14:paraId="63021C06" w14:textId="67519830" w:rsidR="005D3662" w:rsidRPr="005D3662" w:rsidRDefault="005D3662" w:rsidP="005D3662">
            <w:pPr>
              <w:jc w:val="both"/>
              <w:rPr>
                <w:rFonts w:asciiTheme="majorHAnsi" w:hAnsiTheme="majorHAnsi" w:cstheme="majorHAnsi"/>
                <w:b/>
                <w:bCs/>
              </w:rPr>
            </w:pPr>
            <w:r w:rsidRPr="005D3662">
              <w:rPr>
                <w:rFonts w:asciiTheme="majorHAnsi" w:hAnsiTheme="majorHAnsi" w:cstheme="majorHAnsi"/>
              </w:rPr>
              <w:t>'If you requested a copy or transcription of a record (above), do you wish the copy or transcription to be posted to you? Postage is payable.</w:t>
            </w:r>
          </w:p>
        </w:tc>
        <w:tc>
          <w:tcPr>
            <w:tcW w:w="992" w:type="dxa"/>
          </w:tcPr>
          <w:p w14:paraId="718F2B93" w14:textId="77777777" w:rsidR="005D3662" w:rsidRDefault="005D3662" w:rsidP="00B971F0">
            <w:pPr>
              <w:rPr>
                <w:rFonts w:asciiTheme="majorHAnsi" w:hAnsiTheme="majorHAnsi" w:cstheme="majorHAnsi"/>
                <w:b/>
                <w:bCs/>
              </w:rPr>
            </w:pPr>
          </w:p>
          <w:p w14:paraId="62FA1082" w14:textId="237E439F" w:rsidR="005D3662" w:rsidRDefault="005D3662" w:rsidP="00B971F0">
            <w:pPr>
              <w:rPr>
                <w:rFonts w:asciiTheme="majorHAnsi" w:hAnsiTheme="majorHAnsi" w:cstheme="majorHAnsi"/>
                <w:b/>
                <w:bCs/>
              </w:rPr>
            </w:pPr>
            <w:r>
              <w:rPr>
                <w:rFonts w:asciiTheme="majorHAnsi" w:hAnsiTheme="majorHAnsi" w:cstheme="majorHAnsi"/>
                <w:b/>
                <w:bCs/>
              </w:rPr>
              <w:t xml:space="preserve">    Yes</w:t>
            </w:r>
          </w:p>
        </w:tc>
        <w:tc>
          <w:tcPr>
            <w:tcW w:w="1083" w:type="dxa"/>
          </w:tcPr>
          <w:p w14:paraId="7EDC0ADB" w14:textId="77777777" w:rsidR="005D3662" w:rsidRDefault="005D3662" w:rsidP="00B971F0">
            <w:pPr>
              <w:rPr>
                <w:rFonts w:asciiTheme="majorHAnsi" w:hAnsiTheme="majorHAnsi" w:cstheme="majorHAnsi"/>
                <w:b/>
                <w:bCs/>
              </w:rPr>
            </w:pPr>
          </w:p>
          <w:p w14:paraId="5506D554" w14:textId="20CE401C" w:rsidR="005D3662" w:rsidRDefault="005D3662" w:rsidP="00B971F0">
            <w:pPr>
              <w:rPr>
                <w:rFonts w:asciiTheme="majorHAnsi" w:hAnsiTheme="majorHAnsi" w:cstheme="majorHAnsi"/>
                <w:b/>
                <w:bCs/>
              </w:rPr>
            </w:pPr>
            <w:r>
              <w:rPr>
                <w:rFonts w:asciiTheme="majorHAnsi" w:hAnsiTheme="majorHAnsi" w:cstheme="majorHAnsi"/>
                <w:b/>
                <w:bCs/>
              </w:rPr>
              <w:t xml:space="preserve">     No</w:t>
            </w:r>
          </w:p>
        </w:tc>
      </w:tr>
    </w:tbl>
    <w:p w14:paraId="56C67BC3" w14:textId="1EC661BA" w:rsidR="008527D9" w:rsidRDefault="008527D9" w:rsidP="00B971F0">
      <w:pPr>
        <w:spacing w:after="0"/>
        <w:ind w:left="720"/>
        <w:rPr>
          <w:rFonts w:asciiTheme="majorHAnsi" w:hAnsiTheme="majorHAnsi" w:cstheme="majorHAnsi"/>
          <w:b/>
          <w:bCs/>
        </w:rPr>
      </w:pPr>
    </w:p>
    <w:p w14:paraId="3B9FE33A" w14:textId="2AD8C8E6" w:rsidR="0063114B" w:rsidRDefault="0063114B" w:rsidP="00B971F0">
      <w:pPr>
        <w:spacing w:after="0"/>
        <w:ind w:left="720"/>
        <w:rPr>
          <w:rFonts w:asciiTheme="majorHAnsi" w:hAnsiTheme="majorHAnsi" w:cstheme="majorHAnsi"/>
          <w:b/>
          <w:bCs/>
        </w:rPr>
      </w:pPr>
    </w:p>
    <w:p w14:paraId="599FDD72" w14:textId="64FF399A" w:rsidR="00006179" w:rsidRDefault="00006179" w:rsidP="00B971F0">
      <w:pPr>
        <w:spacing w:after="0"/>
        <w:ind w:left="720"/>
        <w:rPr>
          <w:rFonts w:asciiTheme="majorHAnsi" w:hAnsiTheme="majorHAnsi" w:cstheme="majorHAnsi"/>
          <w:b/>
          <w:bCs/>
        </w:rPr>
      </w:pPr>
    </w:p>
    <w:p w14:paraId="2E51A4F5" w14:textId="27E8B317" w:rsidR="00006179" w:rsidRPr="00E05165" w:rsidRDefault="00006179" w:rsidP="00006179">
      <w:pPr>
        <w:pStyle w:val="ListParagraph"/>
        <w:numPr>
          <w:ilvl w:val="0"/>
          <w:numId w:val="2"/>
        </w:numPr>
        <w:spacing w:after="0"/>
        <w:rPr>
          <w:rFonts w:asciiTheme="majorHAnsi" w:hAnsiTheme="majorHAnsi" w:cstheme="majorHAnsi"/>
          <w:b/>
          <w:bCs/>
        </w:rPr>
      </w:pPr>
      <w:proofErr w:type="gramStart"/>
      <w:r w:rsidRPr="00E05165">
        <w:rPr>
          <w:rFonts w:asciiTheme="majorHAnsi" w:hAnsiTheme="majorHAnsi" w:cstheme="majorHAnsi"/>
          <w:b/>
          <w:bCs/>
        </w:rPr>
        <w:lastRenderedPageBreak/>
        <w:t>Particulars of</w:t>
      </w:r>
      <w:proofErr w:type="gramEnd"/>
      <w:r w:rsidRPr="00E05165">
        <w:rPr>
          <w:rFonts w:asciiTheme="majorHAnsi" w:hAnsiTheme="majorHAnsi" w:cstheme="majorHAnsi"/>
          <w:b/>
          <w:bCs/>
        </w:rPr>
        <w:t xml:space="preserve"> right to be exercised or protected</w:t>
      </w:r>
    </w:p>
    <w:p w14:paraId="252B4616" w14:textId="2513BCC4" w:rsidR="00006179" w:rsidRDefault="00006179" w:rsidP="00006179">
      <w:pPr>
        <w:spacing w:after="0"/>
        <w:ind w:left="360"/>
        <w:rPr>
          <w:rFonts w:asciiTheme="majorHAnsi" w:hAnsiTheme="majorHAnsi" w:cstheme="majorHAnsi"/>
          <w:b/>
          <w:bCs/>
        </w:rPr>
      </w:pPr>
    </w:p>
    <w:tbl>
      <w:tblPr>
        <w:tblStyle w:val="TableGrid"/>
        <w:tblW w:w="0" w:type="auto"/>
        <w:tblInd w:w="360" w:type="dxa"/>
        <w:tblLook w:val="04A0" w:firstRow="1" w:lastRow="0" w:firstColumn="1" w:lastColumn="0" w:noHBand="0" w:noVBand="1"/>
      </w:tblPr>
      <w:tblGrid>
        <w:gridCol w:w="8656"/>
      </w:tblGrid>
      <w:tr w:rsidR="00006179" w14:paraId="05B09BC7" w14:textId="77777777" w:rsidTr="00006179">
        <w:tc>
          <w:tcPr>
            <w:tcW w:w="9016" w:type="dxa"/>
          </w:tcPr>
          <w:p w14:paraId="3B7B5675" w14:textId="10B91C40" w:rsidR="00006179" w:rsidRDefault="00006179" w:rsidP="00006179">
            <w:pPr>
              <w:rPr>
                <w:rFonts w:asciiTheme="majorHAnsi" w:hAnsiTheme="majorHAnsi" w:cstheme="majorHAnsi"/>
                <w:b/>
                <w:bCs/>
              </w:rPr>
            </w:pPr>
            <w:r>
              <w:t xml:space="preserve">If the provided space is inadequate, please </w:t>
            </w:r>
            <w:proofErr w:type="gramStart"/>
            <w:r>
              <w:t>continue on</w:t>
            </w:r>
            <w:proofErr w:type="gramEnd"/>
            <w:r>
              <w:t xml:space="preserve"> a separate folio and attach it to this form. The requester must sign all the additional folios.</w:t>
            </w:r>
          </w:p>
        </w:tc>
      </w:tr>
    </w:tbl>
    <w:p w14:paraId="013D722A" w14:textId="50661595" w:rsidR="00006179" w:rsidRDefault="00006179" w:rsidP="00006179">
      <w:pPr>
        <w:spacing w:after="0"/>
        <w:ind w:left="360"/>
        <w:rPr>
          <w:rFonts w:asciiTheme="majorHAnsi" w:hAnsiTheme="majorHAnsi" w:cstheme="majorHAnsi"/>
          <w:b/>
          <w:bCs/>
        </w:rPr>
      </w:pPr>
    </w:p>
    <w:p w14:paraId="6BA24468" w14:textId="77777777" w:rsidR="00E05165" w:rsidRPr="00E05165" w:rsidRDefault="00E05165" w:rsidP="00006179">
      <w:pPr>
        <w:spacing w:after="0"/>
        <w:ind w:left="360"/>
        <w:rPr>
          <w:rFonts w:asciiTheme="majorHAnsi" w:hAnsiTheme="majorHAnsi" w:cstheme="majorHAnsi"/>
        </w:rPr>
      </w:pPr>
      <w:r w:rsidRPr="00E05165">
        <w:rPr>
          <w:rFonts w:asciiTheme="majorHAnsi" w:hAnsiTheme="majorHAnsi" w:cstheme="majorHAnsi"/>
        </w:rPr>
        <w:t xml:space="preserve">1. Indicate which right is to be exercised or protected: </w:t>
      </w:r>
    </w:p>
    <w:p w14:paraId="7756C333" w14:textId="088398F9" w:rsidR="00006179" w:rsidRDefault="00E05165" w:rsidP="00006179">
      <w:pPr>
        <w:spacing w:after="0"/>
        <w:ind w:left="360"/>
        <w:rPr>
          <w:rFonts w:asciiTheme="majorHAnsi" w:hAnsiTheme="majorHAnsi" w:cstheme="majorHAnsi"/>
        </w:rPr>
      </w:pPr>
      <w:r w:rsidRPr="00E05165">
        <w:rPr>
          <w:rFonts w:asciiTheme="majorHAnsi" w:hAnsiTheme="majorHAnsi" w:cstheme="majorHAnsi"/>
        </w:rPr>
        <w:t xml:space="preserve">2. Explain why the record requested is required for the exercise or protection of the </w:t>
      </w:r>
      <w:proofErr w:type="gramStart"/>
      <w:r w:rsidRPr="00E05165">
        <w:rPr>
          <w:rFonts w:asciiTheme="majorHAnsi" w:hAnsiTheme="majorHAnsi" w:cstheme="majorHAnsi"/>
        </w:rPr>
        <w:t>aforementioned right</w:t>
      </w:r>
      <w:proofErr w:type="gramEnd"/>
      <w:r w:rsidRPr="00E05165">
        <w:rPr>
          <w:rFonts w:asciiTheme="majorHAnsi" w:hAnsiTheme="majorHAnsi" w:cstheme="majorHAnsi"/>
        </w:rPr>
        <w:t>:</w:t>
      </w:r>
    </w:p>
    <w:p w14:paraId="3B90485F" w14:textId="6C4A20ED" w:rsidR="00E05165" w:rsidRDefault="00E05165" w:rsidP="00006179">
      <w:pPr>
        <w:spacing w:after="0"/>
        <w:ind w:left="360"/>
        <w:rPr>
          <w:rFonts w:asciiTheme="majorHAnsi" w:hAnsiTheme="majorHAnsi" w:cstheme="majorHAnsi"/>
        </w:rPr>
      </w:pPr>
    </w:p>
    <w:p w14:paraId="72DE0D38" w14:textId="1E921139" w:rsidR="00E05165" w:rsidRDefault="00E05165" w:rsidP="00E05165">
      <w:pPr>
        <w:pStyle w:val="ListParagraph"/>
        <w:numPr>
          <w:ilvl w:val="0"/>
          <w:numId w:val="2"/>
        </w:numPr>
        <w:spacing w:after="0"/>
        <w:rPr>
          <w:rFonts w:asciiTheme="majorHAnsi" w:hAnsiTheme="majorHAnsi" w:cstheme="majorHAnsi"/>
          <w:b/>
          <w:bCs/>
        </w:rPr>
      </w:pPr>
      <w:r w:rsidRPr="00E05165">
        <w:rPr>
          <w:rFonts w:asciiTheme="majorHAnsi" w:hAnsiTheme="majorHAnsi" w:cstheme="majorHAnsi"/>
          <w:b/>
          <w:bCs/>
        </w:rPr>
        <w:t>Notice of decision regarding request for access</w:t>
      </w:r>
    </w:p>
    <w:p w14:paraId="64AB8987" w14:textId="4D750F2A" w:rsidR="00E05165" w:rsidRDefault="00E05165" w:rsidP="00E05165">
      <w:pPr>
        <w:spacing w:after="0"/>
        <w:ind w:left="360"/>
        <w:rPr>
          <w:rFonts w:asciiTheme="majorHAnsi" w:hAnsiTheme="majorHAnsi" w:cstheme="majorHAnsi"/>
          <w:b/>
          <w:bCs/>
        </w:rPr>
      </w:pPr>
    </w:p>
    <w:tbl>
      <w:tblPr>
        <w:tblStyle w:val="TableGrid"/>
        <w:tblW w:w="0" w:type="auto"/>
        <w:tblInd w:w="360" w:type="dxa"/>
        <w:tblLook w:val="04A0" w:firstRow="1" w:lastRow="0" w:firstColumn="1" w:lastColumn="0" w:noHBand="0" w:noVBand="1"/>
      </w:tblPr>
      <w:tblGrid>
        <w:gridCol w:w="8656"/>
      </w:tblGrid>
      <w:tr w:rsidR="0021068C" w14:paraId="33AEF2C8" w14:textId="77777777" w:rsidTr="0021068C">
        <w:trPr>
          <w:trHeight w:val="800"/>
        </w:trPr>
        <w:tc>
          <w:tcPr>
            <w:tcW w:w="9016" w:type="dxa"/>
          </w:tcPr>
          <w:p w14:paraId="7814091F" w14:textId="5E199CF0" w:rsidR="0021068C" w:rsidRPr="0021068C" w:rsidRDefault="0021068C" w:rsidP="0021068C">
            <w:pPr>
              <w:jc w:val="both"/>
              <w:rPr>
                <w:rFonts w:asciiTheme="majorHAnsi" w:hAnsiTheme="majorHAnsi" w:cstheme="majorHAnsi"/>
                <w:b/>
                <w:bCs/>
              </w:rPr>
            </w:pPr>
            <w:r w:rsidRPr="0021068C">
              <w:rPr>
                <w:rFonts w:asciiTheme="majorHAnsi" w:hAnsiTheme="majorHAnsi" w:cstheme="majorHAnsi"/>
              </w:rPr>
              <w:t xml:space="preserve">You will be notified in writing whether your request has been approved/denied. If you wish to be informed in another manner, please specify the </w:t>
            </w:r>
            <w:proofErr w:type="gramStart"/>
            <w:r w:rsidRPr="0021068C">
              <w:rPr>
                <w:rFonts w:asciiTheme="majorHAnsi" w:hAnsiTheme="majorHAnsi" w:cstheme="majorHAnsi"/>
              </w:rPr>
              <w:t>manner</w:t>
            </w:r>
            <w:proofErr w:type="gramEnd"/>
            <w:r w:rsidRPr="0021068C">
              <w:rPr>
                <w:rFonts w:asciiTheme="majorHAnsi" w:hAnsiTheme="majorHAnsi" w:cstheme="majorHAnsi"/>
              </w:rPr>
              <w:t xml:space="preserve"> and provide the necessary particulars to enable compliance with your request.</w:t>
            </w:r>
          </w:p>
        </w:tc>
      </w:tr>
    </w:tbl>
    <w:p w14:paraId="1ED3AD9B" w14:textId="6A64E89E" w:rsidR="00E05165" w:rsidRPr="00E2763E" w:rsidRDefault="00E05165" w:rsidP="00E05165">
      <w:pPr>
        <w:spacing w:after="0"/>
        <w:ind w:left="360"/>
        <w:rPr>
          <w:rFonts w:asciiTheme="majorHAnsi" w:hAnsiTheme="majorHAnsi" w:cstheme="majorHAnsi"/>
          <w:b/>
          <w:bCs/>
        </w:rPr>
      </w:pPr>
    </w:p>
    <w:p w14:paraId="3C3CD947" w14:textId="0BD9A3C0" w:rsidR="0021068C" w:rsidRDefault="00E2763E" w:rsidP="00E05165">
      <w:pPr>
        <w:spacing w:after="0"/>
        <w:ind w:left="360"/>
        <w:rPr>
          <w:rFonts w:asciiTheme="majorHAnsi" w:hAnsiTheme="majorHAnsi" w:cstheme="majorHAnsi"/>
        </w:rPr>
      </w:pPr>
      <w:r w:rsidRPr="00E2763E">
        <w:rPr>
          <w:rFonts w:asciiTheme="majorHAnsi" w:hAnsiTheme="majorHAnsi" w:cstheme="majorHAnsi"/>
        </w:rPr>
        <w:t>How would you prefer to be informed of the decision regarding your request for access to the record? Signed at…………………………. This………… day of …………………………….20</w:t>
      </w:r>
      <w:r>
        <w:rPr>
          <w:rFonts w:asciiTheme="majorHAnsi" w:hAnsiTheme="majorHAnsi" w:cstheme="majorHAnsi"/>
        </w:rPr>
        <w:t>……</w:t>
      </w:r>
    </w:p>
    <w:p w14:paraId="376BC189" w14:textId="3BEC74DE" w:rsidR="00E2763E" w:rsidRDefault="00E2763E" w:rsidP="00E05165">
      <w:pPr>
        <w:spacing w:after="0"/>
        <w:ind w:left="360"/>
        <w:rPr>
          <w:rFonts w:asciiTheme="majorHAnsi" w:hAnsiTheme="majorHAnsi" w:cstheme="majorHAnsi"/>
        </w:rPr>
      </w:pPr>
    </w:p>
    <w:p w14:paraId="794C4927" w14:textId="7E9F5B92" w:rsidR="00E2763E" w:rsidRDefault="00E2763E" w:rsidP="00E05165">
      <w:pPr>
        <w:spacing w:after="0"/>
        <w:ind w:left="360"/>
        <w:rPr>
          <w:rFonts w:asciiTheme="majorHAnsi" w:hAnsiTheme="majorHAnsi" w:cstheme="majorHAnsi"/>
        </w:rPr>
      </w:pPr>
    </w:p>
    <w:p w14:paraId="4288DA5D" w14:textId="172DF209" w:rsidR="00E2763E" w:rsidRDefault="00E2763E" w:rsidP="00E05165">
      <w:pPr>
        <w:spacing w:after="0"/>
        <w:ind w:left="360"/>
        <w:rPr>
          <w:rFonts w:asciiTheme="majorHAnsi" w:hAnsiTheme="majorHAnsi" w:cstheme="majorHAnsi"/>
        </w:rPr>
      </w:pPr>
    </w:p>
    <w:p w14:paraId="606BA8A3" w14:textId="77777777" w:rsidR="00E2763E" w:rsidRDefault="00E2763E" w:rsidP="00E2763E">
      <w:pPr>
        <w:spacing w:after="0"/>
        <w:ind w:left="5760"/>
      </w:pPr>
    </w:p>
    <w:p w14:paraId="0814595D" w14:textId="51E0A9C6" w:rsidR="00E2763E" w:rsidRDefault="00E2763E" w:rsidP="00E2763E">
      <w:pPr>
        <w:spacing w:after="0"/>
        <w:ind w:left="5760"/>
      </w:pPr>
      <w:r>
        <w:t>_______________________</w:t>
      </w:r>
    </w:p>
    <w:p w14:paraId="58AB0B59" w14:textId="1D31519B" w:rsidR="00E2763E" w:rsidRPr="00E2763E" w:rsidRDefault="00E2763E" w:rsidP="00E2763E">
      <w:pPr>
        <w:spacing w:after="0"/>
        <w:ind w:left="5760"/>
        <w:rPr>
          <w:rFonts w:asciiTheme="majorHAnsi" w:hAnsiTheme="majorHAnsi" w:cstheme="majorHAnsi"/>
          <w:b/>
          <w:bCs/>
        </w:rPr>
      </w:pPr>
      <w:r>
        <w:t>SIGNATURE OF REQUESTER / PERSON ON WHOSE BEHALF REQUEST IS MADE</w:t>
      </w:r>
    </w:p>
    <w:sectPr w:rsidR="00E2763E" w:rsidRPr="00E2763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6CFD" w14:textId="77777777" w:rsidR="00F075CA" w:rsidRDefault="00F075CA" w:rsidP="00E83C32">
      <w:pPr>
        <w:spacing w:after="0" w:line="240" w:lineRule="auto"/>
      </w:pPr>
      <w:r>
        <w:separator/>
      </w:r>
    </w:p>
  </w:endnote>
  <w:endnote w:type="continuationSeparator" w:id="0">
    <w:p w14:paraId="26ED217B" w14:textId="77777777" w:rsidR="00F075CA" w:rsidRDefault="00F075CA" w:rsidP="00E8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F41D" w14:textId="77777777" w:rsidR="00F075CA" w:rsidRDefault="00F075CA" w:rsidP="00E83C32">
      <w:pPr>
        <w:spacing w:after="0" w:line="240" w:lineRule="auto"/>
      </w:pPr>
      <w:r>
        <w:separator/>
      </w:r>
    </w:p>
  </w:footnote>
  <w:footnote w:type="continuationSeparator" w:id="0">
    <w:p w14:paraId="04936ED1" w14:textId="77777777" w:rsidR="00F075CA" w:rsidRDefault="00F075CA" w:rsidP="00E8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0224" w14:textId="40B3F1B9" w:rsidR="00E83C32" w:rsidRPr="00E83C32" w:rsidRDefault="00E83C32" w:rsidP="00E83C32">
    <w:pPr>
      <w:pStyle w:val="Header"/>
      <w:jc w:val="center"/>
      <w:rPr>
        <w:rFonts w:asciiTheme="majorHAnsi" w:hAnsiTheme="majorHAnsi" w:cstheme="majorHAnsi"/>
        <w:b/>
        <w:bCs/>
        <w:sz w:val="36"/>
        <w:szCs w:val="36"/>
        <w:lang w:val="en-US"/>
      </w:rPr>
    </w:pPr>
    <w:r w:rsidRPr="00E83C32">
      <w:rPr>
        <w:rFonts w:asciiTheme="majorHAnsi" w:hAnsiTheme="majorHAnsi" w:cstheme="majorHAnsi"/>
        <w:b/>
        <w:bCs/>
        <w:sz w:val="36"/>
        <w:szCs w:val="36"/>
        <w:lang w:val="en-US"/>
      </w:rPr>
      <w:t>Annexure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2189" w14:textId="058B40B5" w:rsidR="00D156B6" w:rsidRPr="00E83C32" w:rsidRDefault="00D156B6" w:rsidP="00E83C32">
    <w:pPr>
      <w:pStyle w:val="Header"/>
      <w:jc w:val="center"/>
      <w:rPr>
        <w:rFonts w:asciiTheme="majorHAnsi" w:hAnsiTheme="majorHAnsi" w:cstheme="majorHAnsi"/>
        <w:b/>
        <w:bCs/>
        <w:sz w:val="36"/>
        <w:szCs w:val="36"/>
        <w:lang w:val="en-US"/>
      </w:rPr>
    </w:pPr>
    <w:r w:rsidRPr="00E83C32">
      <w:rPr>
        <w:rFonts w:asciiTheme="majorHAnsi" w:hAnsiTheme="majorHAnsi" w:cstheme="majorHAnsi"/>
        <w:b/>
        <w:bCs/>
        <w:sz w:val="36"/>
        <w:szCs w:val="36"/>
        <w:lang w:val="en-US"/>
      </w:rPr>
      <w:t xml:space="preserve">Annexure </w:t>
    </w:r>
    <w:r>
      <w:rPr>
        <w:rFonts w:asciiTheme="majorHAnsi" w:hAnsiTheme="majorHAnsi" w:cstheme="majorHAnsi"/>
        <w:b/>
        <w:bCs/>
        <w:sz w:val="36"/>
        <w:szCs w:val="36"/>
        <w:lang w:val="en-US"/>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20A6"/>
    <w:multiLevelType w:val="multilevel"/>
    <w:tmpl w:val="F8429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EBF3CE3"/>
    <w:multiLevelType w:val="hybridMultilevel"/>
    <w:tmpl w:val="D1F64970"/>
    <w:lvl w:ilvl="0" w:tplc="9E5C9CAA">
      <w:start w:val="1"/>
      <w:numFmt w:val="upperLetter"/>
      <w:lvlText w:val="%1."/>
      <w:lvlJc w:val="left"/>
      <w:pPr>
        <w:ind w:left="720" w:hanging="360"/>
      </w:pPr>
      <w:rPr>
        <w:rFonts w:asciiTheme="majorHAnsi" w:hAnsiTheme="majorHAnsi" w:cstheme="maj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71079492">
    <w:abstractNumId w:val="0"/>
  </w:num>
  <w:num w:numId="2" w16cid:durableId="39683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6D"/>
    <w:rsid w:val="00006179"/>
    <w:rsid w:val="000C6A4F"/>
    <w:rsid w:val="000D418F"/>
    <w:rsid w:val="000E25D6"/>
    <w:rsid w:val="00136BA1"/>
    <w:rsid w:val="0021068C"/>
    <w:rsid w:val="00224633"/>
    <w:rsid w:val="0023183B"/>
    <w:rsid w:val="0027174E"/>
    <w:rsid w:val="003A1512"/>
    <w:rsid w:val="00400C27"/>
    <w:rsid w:val="00411FAE"/>
    <w:rsid w:val="00522D86"/>
    <w:rsid w:val="005D3662"/>
    <w:rsid w:val="005E6BE8"/>
    <w:rsid w:val="0063114B"/>
    <w:rsid w:val="006625AF"/>
    <w:rsid w:val="006714DD"/>
    <w:rsid w:val="00750AD9"/>
    <w:rsid w:val="00792227"/>
    <w:rsid w:val="008527D9"/>
    <w:rsid w:val="008A7715"/>
    <w:rsid w:val="00947B59"/>
    <w:rsid w:val="00994FD1"/>
    <w:rsid w:val="009C6B0F"/>
    <w:rsid w:val="009D2991"/>
    <w:rsid w:val="009F1AF3"/>
    <w:rsid w:val="00A24C03"/>
    <w:rsid w:val="00A32A60"/>
    <w:rsid w:val="00A93453"/>
    <w:rsid w:val="00AB32FD"/>
    <w:rsid w:val="00B90CD9"/>
    <w:rsid w:val="00B971F0"/>
    <w:rsid w:val="00C5061B"/>
    <w:rsid w:val="00CA236D"/>
    <w:rsid w:val="00CD5FF8"/>
    <w:rsid w:val="00D156B6"/>
    <w:rsid w:val="00D62CE1"/>
    <w:rsid w:val="00D83DDD"/>
    <w:rsid w:val="00E05165"/>
    <w:rsid w:val="00E2763E"/>
    <w:rsid w:val="00E77002"/>
    <w:rsid w:val="00E83C32"/>
    <w:rsid w:val="00EA7465"/>
    <w:rsid w:val="00EE7538"/>
    <w:rsid w:val="00EF6E2C"/>
    <w:rsid w:val="00F075CA"/>
    <w:rsid w:val="00F8487E"/>
    <w:rsid w:val="00FE19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7845"/>
  <w15:chartTrackingRefBased/>
  <w15:docId w15:val="{20FC9D9B-0E17-474A-BD95-4591EE99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6D"/>
    <w:pPr>
      <w:ind w:left="720"/>
      <w:contextualSpacing/>
    </w:pPr>
  </w:style>
  <w:style w:type="character" w:styleId="Hyperlink">
    <w:name w:val="Hyperlink"/>
    <w:basedOn w:val="DefaultParagraphFont"/>
    <w:uiPriority w:val="99"/>
    <w:unhideWhenUsed/>
    <w:rsid w:val="00CA236D"/>
    <w:rPr>
      <w:color w:val="0563C1" w:themeColor="hyperlink"/>
      <w:u w:val="single"/>
    </w:rPr>
  </w:style>
  <w:style w:type="character" w:styleId="UnresolvedMention">
    <w:name w:val="Unresolved Mention"/>
    <w:basedOn w:val="DefaultParagraphFont"/>
    <w:uiPriority w:val="99"/>
    <w:semiHidden/>
    <w:unhideWhenUsed/>
    <w:rsid w:val="00CA236D"/>
    <w:rPr>
      <w:color w:val="605E5C"/>
      <w:shd w:val="clear" w:color="auto" w:fill="E1DFDD"/>
    </w:rPr>
  </w:style>
  <w:style w:type="paragraph" w:styleId="Header">
    <w:name w:val="header"/>
    <w:basedOn w:val="Normal"/>
    <w:link w:val="HeaderChar"/>
    <w:uiPriority w:val="99"/>
    <w:unhideWhenUsed/>
    <w:rsid w:val="00E8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C32"/>
  </w:style>
  <w:style w:type="paragraph" w:styleId="Footer">
    <w:name w:val="footer"/>
    <w:basedOn w:val="Normal"/>
    <w:link w:val="FooterChar"/>
    <w:uiPriority w:val="99"/>
    <w:unhideWhenUsed/>
    <w:rsid w:val="00E8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32"/>
  </w:style>
  <w:style w:type="table" w:styleId="TableGrid">
    <w:name w:val="Table Grid"/>
    <w:basedOn w:val="TableNormal"/>
    <w:uiPriority w:val="39"/>
    <w:rsid w:val="00D8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gal@b4i.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4i.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ahrc.org.z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E5625E50474A9CA073C78915E7E4" ma:contentTypeVersion="9" ma:contentTypeDescription="Create a new document." ma:contentTypeScope="" ma:versionID="f6bb4a0fac0c445725f1d45c1ebd423c">
  <xsd:schema xmlns:xsd="http://www.w3.org/2001/XMLSchema" xmlns:xs="http://www.w3.org/2001/XMLSchema" xmlns:p="http://schemas.microsoft.com/office/2006/metadata/properties" xmlns:ns3="bafcf95f-64db-49c5-97d7-ae129a43f5cb" targetNamespace="http://schemas.microsoft.com/office/2006/metadata/properties" ma:root="true" ma:fieldsID="6efbd9b57a9c24ef37b3a69a865917c4" ns3:_="">
    <xsd:import namespace="bafcf95f-64db-49c5-97d7-ae129a43f5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cf95f-64db-49c5-97d7-ae129a43f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7BED1-E5CD-4BAE-BB0B-CD2DF20C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cf95f-64db-49c5-97d7-ae129a43f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995F-6E79-44D3-B60B-49FC404EB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32B2E-253D-44FA-BC80-E7B3B366F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Yolandi Venter</dc:creator>
  <cp:keywords/>
  <dc:description/>
  <cp:lastModifiedBy>Yolandi Venter</cp:lastModifiedBy>
  <cp:revision>2</cp:revision>
  <dcterms:created xsi:type="dcterms:W3CDTF">2024-01-31T08:04:00Z</dcterms:created>
  <dcterms:modified xsi:type="dcterms:W3CDTF">2024-01-31T08:04:00Z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0x010100802DE5625E50474A9CA073C78915E7E4</vt:lpwstr>
  </property>
</Properties>
</file>